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4E98C" w14:textId="385072F5" w:rsidR="0037621E" w:rsidRDefault="0037621E" w:rsidP="002079C6">
      <w:pPr>
        <w:widowControl w:val="0"/>
        <w:autoSpaceDE w:val="0"/>
        <w:autoSpaceDN w:val="0"/>
        <w:adjustRightInd w:val="0"/>
        <w:jc w:val="center"/>
        <w:rPr>
          <w:rFonts w:ascii="Arial" w:hAnsi="Arial" w:cs="Arial"/>
          <w:lang w:val="en-US"/>
        </w:rPr>
      </w:pPr>
      <w:r>
        <w:rPr>
          <w:rFonts w:ascii="Arial" w:hAnsi="Arial" w:cs="Arial"/>
          <w:lang w:val="en-US"/>
        </w:rPr>
        <w:t>ANEXO I</w:t>
      </w:r>
    </w:p>
    <w:p w14:paraId="5BA46F51" w14:textId="44AB19F5" w:rsidR="002079C6" w:rsidRPr="00D46BE8" w:rsidRDefault="002079C6" w:rsidP="002079C6">
      <w:pPr>
        <w:widowControl w:val="0"/>
        <w:autoSpaceDE w:val="0"/>
        <w:autoSpaceDN w:val="0"/>
        <w:adjustRightInd w:val="0"/>
        <w:jc w:val="center"/>
        <w:rPr>
          <w:rFonts w:ascii="Arial" w:hAnsi="Arial" w:cs="Arial"/>
          <w:lang w:val="en-US"/>
        </w:rPr>
      </w:pPr>
      <w:r w:rsidRPr="00D46BE8">
        <w:rPr>
          <w:rFonts w:ascii="Arial" w:hAnsi="Arial" w:cs="Arial"/>
          <w:lang w:val="en-US"/>
        </w:rPr>
        <w:t xml:space="preserve">TERMO DE REFERÊNCIA PARA CONTRATAÇÃO DE </w:t>
      </w:r>
      <w:r w:rsidR="008F50C6" w:rsidRPr="00D46BE8">
        <w:rPr>
          <w:rFonts w:ascii="Arial" w:hAnsi="Arial" w:cs="Arial"/>
          <w:lang w:val="en-US"/>
        </w:rPr>
        <w:t xml:space="preserve">ARQUITETO E URBANISTA PARA MONTAR E MINISTRAR OFICINA DE CAPACITAÇÃO </w:t>
      </w:r>
      <w:r w:rsidRPr="00D46BE8">
        <w:rPr>
          <w:rFonts w:ascii="Arial" w:hAnsi="Arial" w:cs="Arial"/>
          <w:lang w:val="en-US"/>
        </w:rPr>
        <w:t>EM ASSITÊNCIA TÉCNICA EM HABITAÇÃO DE INTERESSE SOCIAL– ATHIS  PARA O CAU/PB</w:t>
      </w:r>
    </w:p>
    <w:p w14:paraId="4E4F5B34" w14:textId="77777777" w:rsidR="002079C6" w:rsidRPr="00D46BE8" w:rsidRDefault="002079C6" w:rsidP="002079C6">
      <w:pPr>
        <w:widowControl w:val="0"/>
        <w:autoSpaceDE w:val="0"/>
        <w:autoSpaceDN w:val="0"/>
        <w:adjustRightInd w:val="0"/>
        <w:jc w:val="center"/>
        <w:rPr>
          <w:rFonts w:ascii="Arial" w:hAnsi="Arial" w:cs="Arial"/>
          <w:lang w:val="en-US"/>
        </w:rPr>
      </w:pPr>
    </w:p>
    <w:p w14:paraId="556ABF7E" w14:textId="77777777" w:rsidR="002079C6" w:rsidRPr="00D46BE8" w:rsidRDefault="002079C6" w:rsidP="002079C6">
      <w:pPr>
        <w:widowControl w:val="0"/>
        <w:autoSpaceDE w:val="0"/>
        <w:autoSpaceDN w:val="0"/>
        <w:adjustRightInd w:val="0"/>
        <w:rPr>
          <w:rFonts w:ascii="Arial" w:hAnsi="Arial" w:cs="Arial"/>
          <w:lang w:val="en-US"/>
        </w:rPr>
      </w:pPr>
      <w:r w:rsidRPr="00D46BE8">
        <w:rPr>
          <w:rFonts w:ascii="Arial" w:hAnsi="Arial" w:cs="Arial"/>
          <w:b/>
          <w:bCs/>
          <w:lang w:val="en-US"/>
        </w:rPr>
        <w:t>1</w:t>
      </w:r>
      <w:r w:rsidRPr="00D46BE8">
        <w:rPr>
          <w:rFonts w:ascii="Arial" w:hAnsi="Arial" w:cs="Arial"/>
          <w:i/>
          <w:iCs/>
          <w:lang w:val="en-US"/>
        </w:rPr>
        <w:t xml:space="preserve">. </w:t>
      </w:r>
      <w:r w:rsidRPr="00D46BE8">
        <w:rPr>
          <w:rFonts w:ascii="Arial" w:hAnsi="Arial" w:cs="Arial"/>
          <w:lang w:val="en-US"/>
        </w:rPr>
        <w:t>DO OBJETO</w:t>
      </w:r>
    </w:p>
    <w:p w14:paraId="7B412A4C" w14:textId="709EC1B0" w:rsidR="002079C6" w:rsidRPr="00D46BE8" w:rsidRDefault="002079C6" w:rsidP="002079C6">
      <w:pPr>
        <w:widowControl w:val="0"/>
        <w:autoSpaceDE w:val="0"/>
        <w:autoSpaceDN w:val="0"/>
        <w:adjustRightInd w:val="0"/>
        <w:jc w:val="both"/>
        <w:rPr>
          <w:rFonts w:ascii="Arial" w:hAnsi="Arial" w:cs="Arial"/>
          <w:lang w:val="en-US"/>
        </w:rPr>
      </w:pPr>
      <w:r w:rsidRPr="00D46BE8">
        <w:rPr>
          <w:rFonts w:ascii="Arial" w:hAnsi="Arial" w:cs="Arial"/>
          <w:lang w:val="en-US"/>
        </w:rPr>
        <w:t>Seleção Pública para a Contratação de 01 (um) instrutor, com formação em Arquitetura e Urbanismo para montar e ministrar Oficina de “Aplicação da lei de assistência técnica – ATHIS, disseminando o conceito da responsabilidade social do Arquiteto junto ao tema da habitação de interesse social”.</w:t>
      </w:r>
    </w:p>
    <w:p w14:paraId="0E00AA89" w14:textId="77777777" w:rsidR="002079C6" w:rsidRPr="00D46BE8" w:rsidRDefault="002079C6" w:rsidP="002079C6">
      <w:pPr>
        <w:widowControl w:val="0"/>
        <w:autoSpaceDE w:val="0"/>
        <w:autoSpaceDN w:val="0"/>
        <w:adjustRightInd w:val="0"/>
        <w:ind w:left="360"/>
        <w:jc w:val="both"/>
        <w:rPr>
          <w:rFonts w:ascii="Arial" w:hAnsi="Arial" w:cs="Arial"/>
          <w:lang w:val="en-US"/>
        </w:rPr>
      </w:pPr>
    </w:p>
    <w:p w14:paraId="4A9B063D" w14:textId="77777777" w:rsidR="002079C6" w:rsidRPr="00D46BE8" w:rsidRDefault="002079C6" w:rsidP="002079C6">
      <w:pPr>
        <w:widowControl w:val="0"/>
        <w:autoSpaceDE w:val="0"/>
        <w:autoSpaceDN w:val="0"/>
        <w:adjustRightInd w:val="0"/>
        <w:rPr>
          <w:rFonts w:ascii="Arial" w:hAnsi="Arial" w:cs="Arial"/>
          <w:lang w:val="en-US"/>
        </w:rPr>
      </w:pPr>
      <w:r w:rsidRPr="00D46BE8">
        <w:rPr>
          <w:rFonts w:ascii="Arial" w:hAnsi="Arial" w:cs="Arial"/>
          <w:b/>
          <w:bCs/>
          <w:lang w:val="en-US"/>
        </w:rPr>
        <w:t>2</w:t>
      </w:r>
      <w:r w:rsidRPr="00D46BE8">
        <w:rPr>
          <w:rFonts w:ascii="Arial" w:hAnsi="Arial" w:cs="Arial"/>
          <w:lang w:val="en-US"/>
        </w:rPr>
        <w:t>. DO OBJETIVO</w:t>
      </w:r>
    </w:p>
    <w:p w14:paraId="384B1C0A" w14:textId="1797E687" w:rsidR="002079C6" w:rsidRPr="00D46BE8" w:rsidRDefault="002079C6" w:rsidP="002079C6">
      <w:pPr>
        <w:widowControl w:val="0"/>
        <w:autoSpaceDE w:val="0"/>
        <w:autoSpaceDN w:val="0"/>
        <w:adjustRightInd w:val="0"/>
        <w:jc w:val="both"/>
        <w:rPr>
          <w:rFonts w:ascii="Arial" w:hAnsi="Arial" w:cs="Arial"/>
          <w:lang w:val="en-US"/>
        </w:rPr>
      </w:pPr>
      <w:r w:rsidRPr="00D46BE8">
        <w:rPr>
          <w:rFonts w:ascii="Arial" w:hAnsi="Arial" w:cs="Arial"/>
          <w:lang w:val="en-US"/>
        </w:rPr>
        <w:t>A contratação pleiteada por este Conselho tem como objetivo capacitar os Arquitetos e Urbanista que atuem nas Secretarias de Habitação dos municípios da Paraíba e no Mercado – profissionais liberais - para prestação de serviços de assistência técnica pública para o projeto e a construção de habitação de interesse social, como parte integrante do direito social à mora</w:t>
      </w:r>
      <w:r w:rsidR="00AC7D9E">
        <w:rPr>
          <w:rFonts w:ascii="Arial" w:hAnsi="Arial" w:cs="Arial"/>
          <w:lang w:val="en-US"/>
        </w:rPr>
        <w:t>dia, visando a capacitação profi</w:t>
      </w:r>
      <w:r w:rsidRPr="00D46BE8">
        <w:rPr>
          <w:rFonts w:ascii="Arial" w:hAnsi="Arial" w:cs="Arial"/>
          <w:lang w:val="en-US"/>
        </w:rPr>
        <w:t xml:space="preserve">ssional e cidadã dos Arquitetos. </w:t>
      </w:r>
    </w:p>
    <w:p w14:paraId="347F8938" w14:textId="77777777" w:rsidR="002079C6" w:rsidRPr="00D46BE8" w:rsidRDefault="002079C6" w:rsidP="002079C6">
      <w:pPr>
        <w:widowControl w:val="0"/>
        <w:autoSpaceDE w:val="0"/>
        <w:autoSpaceDN w:val="0"/>
        <w:adjustRightInd w:val="0"/>
        <w:rPr>
          <w:rFonts w:ascii="Arial" w:hAnsi="Arial" w:cs="Arial"/>
          <w:lang w:val="en-US"/>
        </w:rPr>
      </w:pPr>
    </w:p>
    <w:p w14:paraId="1BBFFE2A" w14:textId="77777777" w:rsidR="002079C6" w:rsidRPr="00D46BE8" w:rsidRDefault="002079C6" w:rsidP="002079C6">
      <w:pPr>
        <w:widowControl w:val="0"/>
        <w:autoSpaceDE w:val="0"/>
        <w:autoSpaceDN w:val="0"/>
        <w:adjustRightInd w:val="0"/>
        <w:rPr>
          <w:rFonts w:ascii="Arial" w:hAnsi="Arial" w:cs="Arial"/>
          <w:lang w:val="en-US"/>
        </w:rPr>
      </w:pPr>
      <w:r w:rsidRPr="00D46BE8">
        <w:rPr>
          <w:rFonts w:ascii="Arial" w:hAnsi="Arial" w:cs="Arial"/>
          <w:b/>
          <w:bCs/>
          <w:lang w:val="en-US"/>
        </w:rPr>
        <w:t>3</w:t>
      </w:r>
      <w:r w:rsidRPr="00D46BE8">
        <w:rPr>
          <w:rFonts w:ascii="Arial" w:hAnsi="Arial" w:cs="Arial"/>
          <w:lang w:val="en-US"/>
        </w:rPr>
        <w:t>. DA JUSTIFICATIVA</w:t>
      </w:r>
    </w:p>
    <w:p w14:paraId="2F865C6A" w14:textId="77777777" w:rsidR="002079C6" w:rsidRPr="00D46BE8" w:rsidRDefault="002079C6" w:rsidP="002079C6">
      <w:pPr>
        <w:widowControl w:val="0"/>
        <w:autoSpaceDE w:val="0"/>
        <w:autoSpaceDN w:val="0"/>
        <w:adjustRightInd w:val="0"/>
        <w:jc w:val="both"/>
        <w:rPr>
          <w:rFonts w:ascii="Arial" w:hAnsi="Arial" w:cs="Arial"/>
          <w:lang w:val="en-US"/>
        </w:rPr>
      </w:pPr>
      <w:r w:rsidRPr="00D46BE8">
        <w:rPr>
          <w:rFonts w:ascii="Arial" w:hAnsi="Arial" w:cs="Arial"/>
          <w:lang w:val="en-US"/>
        </w:rPr>
        <w:t>Considerando a Lei 11.888, de 24 de dezembro de 2008, que altera a Lei no 11.124, de 16 de junho de 2005, e  assegura o direito das famílias de baixa renda à assistência técnica pública e gratuita para o projeto e a construção de habitação de interesse social, como parte integrante do direito social à moradia previsto no art. 6º da Constituição Federal, e consoante o especificado na alínea </w:t>
      </w:r>
      <w:r w:rsidRPr="00D46BE8">
        <w:rPr>
          <w:rFonts w:ascii="Arial" w:hAnsi="Arial" w:cs="Arial"/>
          <w:i/>
          <w:iCs/>
          <w:lang w:val="en-US"/>
        </w:rPr>
        <w:t>r</w:t>
      </w:r>
      <w:r w:rsidRPr="00D46BE8">
        <w:rPr>
          <w:rFonts w:ascii="Arial" w:hAnsi="Arial" w:cs="Arial"/>
          <w:lang w:val="en-US"/>
        </w:rPr>
        <w:t> do inciso V do caput do art. 4º  da Lei no 10.257, de 10 de julho de 2001, que regulamenta os arts. 182 e 183 da Constituição Federal, estabelece diretrizes gerais da política urbana e dá outras providências;</w:t>
      </w:r>
    </w:p>
    <w:p w14:paraId="5094091A" w14:textId="77777777" w:rsidR="002079C6" w:rsidRPr="00D46BE8" w:rsidRDefault="002079C6" w:rsidP="002079C6">
      <w:pPr>
        <w:widowControl w:val="0"/>
        <w:autoSpaceDE w:val="0"/>
        <w:autoSpaceDN w:val="0"/>
        <w:adjustRightInd w:val="0"/>
        <w:jc w:val="both"/>
        <w:rPr>
          <w:rFonts w:ascii="Arial" w:hAnsi="Arial" w:cs="Arial"/>
          <w:lang w:val="en-US"/>
        </w:rPr>
      </w:pPr>
      <w:r w:rsidRPr="00D46BE8">
        <w:rPr>
          <w:rFonts w:ascii="Arial" w:hAnsi="Arial" w:cs="Arial"/>
          <w:lang w:val="en-US"/>
        </w:rPr>
        <w:t xml:space="preserve">Considerando a missão do Conselho de Arquitetura e Urbanismo - CAU de </w:t>
      </w:r>
      <w:r w:rsidRPr="00D46BE8">
        <w:rPr>
          <w:rFonts w:ascii="Arial" w:hAnsi="Arial" w:cs="Arial"/>
          <w:b/>
          <w:bCs/>
          <w:i/>
          <w:iCs/>
          <w:lang w:val="en-US"/>
        </w:rPr>
        <w:t>“Promover a Arquitetura e Urbanismo para todos”</w:t>
      </w:r>
      <w:r w:rsidRPr="00D46BE8">
        <w:rPr>
          <w:rFonts w:ascii="Arial" w:hAnsi="Arial" w:cs="Arial"/>
          <w:lang w:val="en-US"/>
        </w:rPr>
        <w:t>;</w:t>
      </w:r>
    </w:p>
    <w:p w14:paraId="5A2E05EE" w14:textId="77777777" w:rsidR="002079C6" w:rsidRPr="00D46BE8" w:rsidRDefault="002079C6" w:rsidP="002079C6">
      <w:pPr>
        <w:widowControl w:val="0"/>
        <w:autoSpaceDE w:val="0"/>
        <w:autoSpaceDN w:val="0"/>
        <w:adjustRightInd w:val="0"/>
        <w:jc w:val="both"/>
        <w:rPr>
          <w:rFonts w:ascii="Arial" w:hAnsi="Arial" w:cs="Arial"/>
          <w:lang w:val="en-US"/>
        </w:rPr>
      </w:pPr>
      <w:r w:rsidRPr="00D46BE8">
        <w:rPr>
          <w:rFonts w:ascii="Arial" w:hAnsi="Arial" w:cs="Arial"/>
          <w:lang w:val="en-US"/>
        </w:rPr>
        <w:t>Considerando a atuação do CAU em Assistência Técnica em Habitação de Interesse Social – ATHIS, como meio de aproximação da Arquitetura e Urbanismo da população de mais baixa renda;</w:t>
      </w:r>
    </w:p>
    <w:p w14:paraId="32A67359" w14:textId="77777777" w:rsidR="002079C6" w:rsidRPr="00D46BE8" w:rsidRDefault="002079C6" w:rsidP="002079C6">
      <w:pPr>
        <w:widowControl w:val="0"/>
        <w:autoSpaceDE w:val="0"/>
        <w:autoSpaceDN w:val="0"/>
        <w:adjustRightInd w:val="0"/>
        <w:jc w:val="both"/>
        <w:rPr>
          <w:rFonts w:ascii="Arial" w:hAnsi="Arial" w:cs="Arial"/>
          <w:lang w:val="en-US"/>
        </w:rPr>
      </w:pPr>
      <w:r w:rsidRPr="00D46BE8">
        <w:rPr>
          <w:rFonts w:ascii="Arial" w:hAnsi="Arial" w:cs="Arial"/>
          <w:lang w:val="en-US"/>
        </w:rPr>
        <w:t>Considerando a Deliberação Plenária DPOBR Nº 0056-07/2016, que aprova as Diretrizes para elaboração do Plano de Ação e Orçamento do CAU – exercício 2017 direcionando, no mínimo, 2% da arrecadação líquida de cada CAU/UF e do CAU/BR para projetos de ATHIS;</w:t>
      </w:r>
    </w:p>
    <w:p w14:paraId="36A3E8C9" w14:textId="487D995A" w:rsidR="002079C6" w:rsidRPr="00D46BE8" w:rsidRDefault="002079C6" w:rsidP="002079C6">
      <w:pPr>
        <w:widowControl w:val="0"/>
        <w:autoSpaceDE w:val="0"/>
        <w:autoSpaceDN w:val="0"/>
        <w:adjustRightInd w:val="0"/>
        <w:jc w:val="both"/>
        <w:rPr>
          <w:rFonts w:ascii="Arial" w:hAnsi="Arial" w:cs="Arial"/>
          <w:lang w:val="en-US"/>
        </w:rPr>
      </w:pPr>
      <w:r w:rsidRPr="00D46BE8">
        <w:rPr>
          <w:rFonts w:ascii="Arial" w:hAnsi="Arial" w:cs="Arial"/>
          <w:lang w:val="en-US"/>
        </w:rPr>
        <w:t>O CAU/PB lança Edital de Seleção Pública para contratação de Instrutor para</w:t>
      </w:r>
      <w:r w:rsidR="00D46BE8">
        <w:rPr>
          <w:rFonts w:ascii="Arial" w:hAnsi="Arial" w:cs="Arial"/>
          <w:lang w:val="en-US"/>
        </w:rPr>
        <w:t xml:space="preserve"> montar e ministrar</w:t>
      </w:r>
      <w:r w:rsidRPr="00D46BE8">
        <w:rPr>
          <w:rFonts w:ascii="Arial" w:hAnsi="Arial" w:cs="Arial"/>
          <w:lang w:val="en-US"/>
        </w:rPr>
        <w:t xml:space="preserve"> Oficina de Capacitação em Assistência Técnica em Habitação de Interesse Social – ATHIS.</w:t>
      </w:r>
    </w:p>
    <w:p w14:paraId="49263D7D" w14:textId="77777777" w:rsidR="00EE5D97" w:rsidRPr="00D46BE8" w:rsidRDefault="00EE5D97" w:rsidP="002079C6">
      <w:pPr>
        <w:widowControl w:val="0"/>
        <w:autoSpaceDE w:val="0"/>
        <w:autoSpaceDN w:val="0"/>
        <w:adjustRightInd w:val="0"/>
        <w:rPr>
          <w:rFonts w:ascii="Arial" w:hAnsi="Arial" w:cs="Arial"/>
          <w:b/>
          <w:bCs/>
          <w:lang w:val="en-US"/>
        </w:rPr>
      </w:pPr>
    </w:p>
    <w:p w14:paraId="6F5AADD2" w14:textId="0C126138" w:rsidR="00C17430" w:rsidRDefault="002079C6" w:rsidP="00C620C8">
      <w:pPr>
        <w:widowControl w:val="0"/>
        <w:autoSpaceDE w:val="0"/>
        <w:autoSpaceDN w:val="0"/>
        <w:adjustRightInd w:val="0"/>
        <w:rPr>
          <w:rFonts w:ascii="Arial" w:hAnsi="Arial" w:cs="Arial"/>
          <w:lang w:val="en-US"/>
        </w:rPr>
      </w:pPr>
      <w:r w:rsidRPr="00D46BE8">
        <w:rPr>
          <w:rFonts w:ascii="Arial" w:hAnsi="Arial" w:cs="Arial"/>
          <w:b/>
          <w:bCs/>
          <w:lang w:val="en-US"/>
        </w:rPr>
        <w:t>4</w:t>
      </w:r>
      <w:r w:rsidRPr="00D46BE8">
        <w:rPr>
          <w:rFonts w:ascii="Arial" w:hAnsi="Arial" w:cs="Arial"/>
          <w:lang w:val="en-US"/>
        </w:rPr>
        <w:t>. DO PLANO DE TRABALHO:</w:t>
      </w:r>
    </w:p>
    <w:p w14:paraId="4345C6DF" w14:textId="77777777" w:rsidR="00C620C8" w:rsidRPr="00D46BE8" w:rsidRDefault="00C620C8" w:rsidP="002079C6">
      <w:pPr>
        <w:widowControl w:val="0"/>
        <w:autoSpaceDE w:val="0"/>
        <w:autoSpaceDN w:val="0"/>
        <w:adjustRightInd w:val="0"/>
        <w:jc w:val="both"/>
        <w:rPr>
          <w:rFonts w:ascii="Arial" w:hAnsi="Arial" w:cs="Arial"/>
          <w:lang w:val="en-US"/>
        </w:rPr>
      </w:pPr>
    </w:p>
    <w:p w14:paraId="4B82AE7E" w14:textId="34FDB763" w:rsidR="002079C6" w:rsidRPr="00D46BE8" w:rsidRDefault="00C620C8" w:rsidP="002079C6">
      <w:pPr>
        <w:widowControl w:val="0"/>
        <w:autoSpaceDE w:val="0"/>
        <w:autoSpaceDN w:val="0"/>
        <w:adjustRightInd w:val="0"/>
        <w:jc w:val="both"/>
        <w:rPr>
          <w:rFonts w:ascii="Arial" w:hAnsi="Arial" w:cs="Arial"/>
          <w:lang w:val="en-US"/>
        </w:rPr>
      </w:pPr>
      <w:r>
        <w:rPr>
          <w:rFonts w:ascii="Arial" w:hAnsi="Arial" w:cs="Arial"/>
          <w:lang w:val="en-US"/>
        </w:rPr>
        <w:t>4.1.</w:t>
      </w:r>
      <w:r w:rsidR="002079C6" w:rsidRPr="00D46BE8">
        <w:rPr>
          <w:rFonts w:ascii="Arial" w:hAnsi="Arial" w:cs="Arial"/>
          <w:lang w:val="en-US"/>
        </w:rPr>
        <w:t xml:space="preserve"> DA ESTRUTURA DA OFICINA DE CAPACITAÇÃO</w:t>
      </w:r>
    </w:p>
    <w:p w14:paraId="6F6CF3A2" w14:textId="17230183" w:rsidR="002079C6" w:rsidRPr="00D46BE8" w:rsidRDefault="00C620C8" w:rsidP="002079C6">
      <w:pPr>
        <w:widowControl w:val="0"/>
        <w:autoSpaceDE w:val="0"/>
        <w:autoSpaceDN w:val="0"/>
        <w:adjustRightInd w:val="0"/>
        <w:jc w:val="both"/>
        <w:rPr>
          <w:rFonts w:ascii="Arial" w:hAnsi="Arial" w:cs="Arial"/>
          <w:lang w:val="en-US"/>
        </w:rPr>
      </w:pPr>
      <w:r>
        <w:rPr>
          <w:rFonts w:ascii="Arial" w:hAnsi="Arial" w:cs="Arial"/>
          <w:lang w:val="en-US"/>
        </w:rPr>
        <w:t>4.1.2.</w:t>
      </w:r>
      <w:r w:rsidR="002079C6" w:rsidRPr="00D46BE8">
        <w:rPr>
          <w:rFonts w:ascii="Arial" w:hAnsi="Arial" w:cs="Arial"/>
          <w:lang w:val="en-US"/>
        </w:rPr>
        <w:t xml:space="preserve"> promover a produção de conhecimento na área de Assistência Técnica para </w:t>
      </w:r>
      <w:r w:rsidR="002079C6" w:rsidRPr="00D46BE8">
        <w:rPr>
          <w:rFonts w:ascii="Arial" w:hAnsi="Arial" w:cs="Arial"/>
          <w:lang w:val="en-US"/>
        </w:rPr>
        <w:lastRenderedPageBreak/>
        <w:t xml:space="preserve">Habitação de Interesse Social (ATHIS) que oriente o exercício profissional e o seu aperfeiçoamento, prioritariamente; </w:t>
      </w:r>
    </w:p>
    <w:p w14:paraId="41CB8237" w14:textId="02B24776" w:rsidR="002079C6" w:rsidRPr="00D46BE8" w:rsidRDefault="00C620C8" w:rsidP="002079C6">
      <w:pPr>
        <w:widowControl w:val="0"/>
        <w:autoSpaceDE w:val="0"/>
        <w:autoSpaceDN w:val="0"/>
        <w:adjustRightInd w:val="0"/>
        <w:jc w:val="both"/>
        <w:rPr>
          <w:rFonts w:ascii="Arial" w:hAnsi="Arial" w:cs="Arial"/>
          <w:lang w:val="en-US"/>
        </w:rPr>
      </w:pPr>
      <w:r>
        <w:rPr>
          <w:rFonts w:ascii="Arial" w:hAnsi="Arial" w:cs="Arial"/>
          <w:lang w:val="en-US"/>
        </w:rPr>
        <w:t>4.1.3</w:t>
      </w:r>
      <w:r w:rsidR="002079C6" w:rsidRPr="00D46BE8">
        <w:rPr>
          <w:rFonts w:ascii="Arial" w:hAnsi="Arial" w:cs="Arial"/>
          <w:lang w:val="en-US"/>
        </w:rPr>
        <w:t xml:space="preserve">. potencializar a conquista e ampliação do campo de atuação profissional em ATHIS; </w:t>
      </w:r>
    </w:p>
    <w:p w14:paraId="374F5544" w14:textId="2F5340C7" w:rsidR="002079C6" w:rsidRPr="00D46BE8" w:rsidRDefault="00C620C8" w:rsidP="002079C6">
      <w:pPr>
        <w:widowControl w:val="0"/>
        <w:autoSpaceDE w:val="0"/>
        <w:autoSpaceDN w:val="0"/>
        <w:adjustRightInd w:val="0"/>
        <w:jc w:val="both"/>
        <w:rPr>
          <w:rFonts w:ascii="Arial" w:hAnsi="Arial" w:cs="Arial"/>
          <w:lang w:val="en-US"/>
        </w:rPr>
      </w:pPr>
      <w:r>
        <w:rPr>
          <w:rFonts w:ascii="Arial" w:hAnsi="Arial" w:cs="Arial"/>
          <w:lang w:val="en-US"/>
        </w:rPr>
        <w:t>4.1.4</w:t>
      </w:r>
      <w:r w:rsidR="002079C6" w:rsidRPr="00D46BE8">
        <w:rPr>
          <w:rFonts w:ascii="Arial" w:hAnsi="Arial" w:cs="Arial"/>
          <w:lang w:val="en-US"/>
        </w:rPr>
        <w:t xml:space="preserve">. promover a produção e disseminação de material técnico-profissional em ATHIS; </w:t>
      </w:r>
    </w:p>
    <w:p w14:paraId="7986F102" w14:textId="2E4FA332" w:rsidR="002079C6" w:rsidRPr="00D46BE8" w:rsidRDefault="00C620C8" w:rsidP="002079C6">
      <w:pPr>
        <w:widowControl w:val="0"/>
        <w:autoSpaceDE w:val="0"/>
        <w:autoSpaceDN w:val="0"/>
        <w:adjustRightInd w:val="0"/>
        <w:jc w:val="both"/>
        <w:rPr>
          <w:rFonts w:ascii="Arial" w:hAnsi="Arial" w:cs="Arial"/>
          <w:lang w:val="en-US"/>
        </w:rPr>
      </w:pPr>
      <w:r>
        <w:rPr>
          <w:rFonts w:ascii="Arial" w:hAnsi="Arial" w:cs="Arial"/>
          <w:lang w:val="en-US"/>
        </w:rPr>
        <w:t>4.1.5</w:t>
      </w:r>
      <w:r w:rsidR="002079C6" w:rsidRPr="00D46BE8">
        <w:rPr>
          <w:rFonts w:ascii="Arial" w:hAnsi="Arial" w:cs="Arial"/>
          <w:lang w:val="en-US"/>
        </w:rPr>
        <w:t xml:space="preserve">. promover a articulação e o fortalecimento das entidades de Arquitetura e Urbanismo; </w:t>
      </w:r>
    </w:p>
    <w:p w14:paraId="48D8DBBA" w14:textId="3A664639" w:rsidR="002079C6" w:rsidRPr="00D46BE8" w:rsidRDefault="00C620C8" w:rsidP="002079C6">
      <w:pPr>
        <w:widowControl w:val="0"/>
        <w:autoSpaceDE w:val="0"/>
        <w:autoSpaceDN w:val="0"/>
        <w:adjustRightInd w:val="0"/>
        <w:jc w:val="both"/>
        <w:rPr>
          <w:rFonts w:ascii="Arial" w:hAnsi="Arial" w:cs="Arial"/>
          <w:lang w:val="en-US"/>
        </w:rPr>
      </w:pPr>
      <w:r>
        <w:rPr>
          <w:rFonts w:ascii="Arial" w:hAnsi="Arial" w:cs="Arial"/>
          <w:lang w:val="en-US"/>
        </w:rPr>
        <w:t>4.1.6</w:t>
      </w:r>
      <w:r w:rsidR="002079C6" w:rsidRPr="00D46BE8">
        <w:rPr>
          <w:rFonts w:ascii="Arial" w:hAnsi="Arial" w:cs="Arial"/>
          <w:lang w:val="en-US"/>
        </w:rPr>
        <w:t xml:space="preserve">. ampliar a visibilidade institucional e fortalecer a imagem do CAU; </w:t>
      </w:r>
    </w:p>
    <w:p w14:paraId="42724E1B" w14:textId="33754525" w:rsidR="002079C6" w:rsidRPr="00D46BE8" w:rsidRDefault="00C620C8" w:rsidP="002079C6">
      <w:pPr>
        <w:widowControl w:val="0"/>
        <w:autoSpaceDE w:val="0"/>
        <w:autoSpaceDN w:val="0"/>
        <w:adjustRightInd w:val="0"/>
        <w:jc w:val="both"/>
        <w:rPr>
          <w:rFonts w:ascii="Arial" w:hAnsi="Arial" w:cs="Arial"/>
          <w:lang w:val="en-US"/>
        </w:rPr>
      </w:pPr>
      <w:r>
        <w:rPr>
          <w:rFonts w:ascii="Arial" w:hAnsi="Arial" w:cs="Arial"/>
          <w:lang w:val="en-US"/>
        </w:rPr>
        <w:t>4.1.7</w:t>
      </w:r>
      <w:r w:rsidR="002079C6" w:rsidRPr="00D46BE8">
        <w:rPr>
          <w:rFonts w:ascii="Arial" w:hAnsi="Arial" w:cs="Arial"/>
          <w:lang w:val="en-US"/>
        </w:rPr>
        <w:t>. informar, educar e difundir os conhecimentos e/ou a troca de experiências com vista à Assistência Técnica para Habitação de Interesse Social (ATHIS);</w:t>
      </w:r>
    </w:p>
    <w:p w14:paraId="362B2BFD" w14:textId="22835CED" w:rsidR="002079C6" w:rsidRPr="00D46BE8" w:rsidRDefault="00C620C8" w:rsidP="002079C6">
      <w:pPr>
        <w:widowControl w:val="0"/>
        <w:autoSpaceDE w:val="0"/>
        <w:autoSpaceDN w:val="0"/>
        <w:adjustRightInd w:val="0"/>
        <w:jc w:val="both"/>
        <w:rPr>
          <w:rFonts w:ascii="Arial" w:hAnsi="Arial" w:cs="Arial"/>
          <w:lang w:val="en-US"/>
        </w:rPr>
      </w:pPr>
      <w:r>
        <w:rPr>
          <w:rFonts w:ascii="Arial" w:hAnsi="Arial" w:cs="Arial"/>
          <w:lang w:val="en-US"/>
        </w:rPr>
        <w:t>4.1.8</w:t>
      </w:r>
      <w:r w:rsidR="002079C6" w:rsidRPr="00D46BE8">
        <w:rPr>
          <w:rFonts w:ascii="Arial" w:hAnsi="Arial" w:cs="Arial"/>
          <w:lang w:val="en-US"/>
        </w:rPr>
        <w:t>. disseminar a capacidade de prestação de serviços de assistência técnica das Secretarias Municipais de Habitação, elevando os padrões da qualidade de vida da população de baixa renda residentes em áreas de interesse social a partir da identificação dos domicílios, a elaboração de projetos e acompanhamento técnico para adequação ou ampliação de habitações populares autoconstruídas;</w:t>
      </w:r>
    </w:p>
    <w:p w14:paraId="31435C02" w14:textId="5E1AA667" w:rsidR="002079C6" w:rsidRPr="00D46BE8" w:rsidRDefault="00C620C8" w:rsidP="002079C6">
      <w:pPr>
        <w:widowControl w:val="0"/>
        <w:autoSpaceDE w:val="0"/>
        <w:autoSpaceDN w:val="0"/>
        <w:adjustRightInd w:val="0"/>
        <w:jc w:val="both"/>
        <w:rPr>
          <w:rFonts w:ascii="Arial" w:hAnsi="Arial" w:cs="Arial"/>
          <w:lang w:val="en-US"/>
        </w:rPr>
      </w:pPr>
      <w:r>
        <w:rPr>
          <w:rFonts w:ascii="Arial" w:hAnsi="Arial" w:cs="Arial"/>
          <w:lang w:val="en-US"/>
        </w:rPr>
        <w:t>4.1.9</w:t>
      </w:r>
      <w:r w:rsidR="002079C6" w:rsidRPr="00D46BE8">
        <w:rPr>
          <w:rFonts w:ascii="Arial" w:hAnsi="Arial" w:cs="Arial"/>
          <w:lang w:val="en-US"/>
        </w:rPr>
        <w:t>. estimular a contratação de serviço especializado no fornecimento de trabalhos de arquitetura e assistência social para apoiar, assessorar e auxiliar o corpo técnico das Secretarias Municipais de Habitação na implantação da Assistência Técnica, tendo em vista o número insuficiente de servidores no âmbito destas secretarias, para fazer frente a enorme deman</w:t>
      </w:r>
      <w:r w:rsidR="002E02CC" w:rsidRPr="00D46BE8">
        <w:rPr>
          <w:rFonts w:ascii="Arial" w:hAnsi="Arial" w:cs="Arial"/>
          <w:lang w:val="en-US"/>
        </w:rPr>
        <w:t>da de domicílios a ser atendida;</w:t>
      </w:r>
    </w:p>
    <w:p w14:paraId="44C39890" w14:textId="11A075B0" w:rsidR="002E02CC" w:rsidRPr="00D46BE8" w:rsidRDefault="00C620C8" w:rsidP="002E02CC">
      <w:pPr>
        <w:widowControl w:val="0"/>
        <w:autoSpaceDE w:val="0"/>
        <w:autoSpaceDN w:val="0"/>
        <w:adjustRightInd w:val="0"/>
        <w:jc w:val="both"/>
        <w:rPr>
          <w:rFonts w:ascii="Arial" w:hAnsi="Arial" w:cs="Arial"/>
          <w:lang w:val="en-US"/>
        </w:rPr>
      </w:pPr>
      <w:r>
        <w:rPr>
          <w:rFonts w:ascii="Arial" w:hAnsi="Arial" w:cs="Arial"/>
          <w:lang w:val="en-US"/>
        </w:rPr>
        <w:t>4.1.10</w:t>
      </w:r>
      <w:r w:rsidR="002E02CC" w:rsidRPr="00D46BE8">
        <w:rPr>
          <w:rFonts w:ascii="Arial" w:hAnsi="Arial" w:cs="Arial"/>
          <w:lang w:val="en-US"/>
        </w:rPr>
        <w:t>. definir uma comunidade de João Pessoa de comum acordo com as lideranças locais, e que será o espaço urbano estudado. A Oficina deve associar visita de estudo sobre os problemas encontrados, com a definição de diretrizes de atuação e propostas para Assistência Técnica.</w:t>
      </w:r>
    </w:p>
    <w:p w14:paraId="002D7D11" w14:textId="77777777" w:rsidR="002079C6" w:rsidRPr="00D46BE8" w:rsidRDefault="002079C6" w:rsidP="002079C6">
      <w:pPr>
        <w:widowControl w:val="0"/>
        <w:autoSpaceDE w:val="0"/>
        <w:autoSpaceDN w:val="0"/>
        <w:adjustRightInd w:val="0"/>
        <w:jc w:val="both"/>
        <w:rPr>
          <w:rFonts w:ascii="Arial" w:hAnsi="Arial" w:cs="Arial"/>
          <w:lang w:val="en-US"/>
        </w:rPr>
      </w:pPr>
    </w:p>
    <w:p w14:paraId="6C239B76" w14:textId="6F9E8241" w:rsidR="002079C6" w:rsidRDefault="002079C6" w:rsidP="002079C6">
      <w:pPr>
        <w:widowControl w:val="0"/>
        <w:autoSpaceDE w:val="0"/>
        <w:autoSpaceDN w:val="0"/>
        <w:adjustRightInd w:val="0"/>
        <w:rPr>
          <w:rFonts w:ascii="Arial" w:hAnsi="Arial" w:cs="Arial"/>
          <w:lang w:val="en-US"/>
        </w:rPr>
      </w:pPr>
      <w:r w:rsidRPr="00D46BE8">
        <w:rPr>
          <w:rFonts w:ascii="Arial" w:hAnsi="Arial" w:cs="Arial"/>
          <w:lang w:val="en-US"/>
        </w:rPr>
        <w:t>4.2 D</w:t>
      </w:r>
      <w:r w:rsidR="003C1281">
        <w:rPr>
          <w:rFonts w:ascii="Arial" w:hAnsi="Arial" w:cs="Arial"/>
          <w:lang w:val="en-US"/>
        </w:rPr>
        <w:t>A OPERACIONALIZAÇÃO DA OFICINA DE CAPACITAÇÃO</w:t>
      </w:r>
    </w:p>
    <w:p w14:paraId="4C12F9E2" w14:textId="253131F1" w:rsidR="002A411E" w:rsidRDefault="002A411E" w:rsidP="009B4F20">
      <w:pPr>
        <w:widowControl w:val="0"/>
        <w:autoSpaceDE w:val="0"/>
        <w:autoSpaceDN w:val="0"/>
        <w:adjustRightInd w:val="0"/>
        <w:jc w:val="both"/>
        <w:rPr>
          <w:rFonts w:ascii="Arial" w:hAnsi="Arial" w:cs="Arial"/>
          <w:lang w:val="en-US"/>
        </w:rPr>
      </w:pPr>
      <w:r>
        <w:rPr>
          <w:rFonts w:ascii="Arial" w:hAnsi="Arial" w:cs="Arial"/>
          <w:lang w:val="en-US"/>
        </w:rPr>
        <w:t xml:space="preserve">4.2.1. </w:t>
      </w:r>
      <w:r w:rsidR="00E85836">
        <w:rPr>
          <w:rFonts w:ascii="Arial" w:hAnsi="Arial" w:cs="Arial"/>
          <w:lang w:val="en-US"/>
        </w:rPr>
        <w:t>A</w:t>
      </w:r>
      <w:r>
        <w:rPr>
          <w:rFonts w:ascii="Arial" w:hAnsi="Arial" w:cs="Arial"/>
          <w:lang w:val="en-US"/>
        </w:rPr>
        <w:t xml:space="preserve"> </w:t>
      </w:r>
      <w:proofErr w:type="spellStart"/>
      <w:r>
        <w:rPr>
          <w:rFonts w:ascii="Arial" w:hAnsi="Arial" w:cs="Arial"/>
          <w:lang w:val="en-US"/>
        </w:rPr>
        <w:t>Oficina</w:t>
      </w:r>
      <w:proofErr w:type="spellEnd"/>
      <w:r>
        <w:rPr>
          <w:rFonts w:ascii="Arial" w:hAnsi="Arial" w:cs="Arial"/>
          <w:lang w:val="en-US"/>
        </w:rPr>
        <w:t xml:space="preserve"> </w:t>
      </w:r>
      <w:proofErr w:type="spellStart"/>
      <w:r>
        <w:rPr>
          <w:rFonts w:ascii="Arial" w:hAnsi="Arial" w:cs="Arial"/>
          <w:lang w:val="en-US"/>
        </w:rPr>
        <w:t>de</w:t>
      </w:r>
      <w:r w:rsidR="00E85836">
        <w:rPr>
          <w:rFonts w:ascii="Arial" w:hAnsi="Arial" w:cs="Arial"/>
          <w:lang w:val="en-US"/>
        </w:rPr>
        <w:t>verá</w:t>
      </w:r>
      <w:proofErr w:type="spellEnd"/>
      <w:r w:rsidR="00E85836">
        <w:rPr>
          <w:rFonts w:ascii="Arial" w:hAnsi="Arial" w:cs="Arial"/>
          <w:lang w:val="en-US"/>
        </w:rPr>
        <w:t xml:space="preserve"> </w:t>
      </w:r>
      <w:proofErr w:type="spellStart"/>
      <w:r w:rsidR="00E85836">
        <w:rPr>
          <w:rFonts w:ascii="Arial" w:hAnsi="Arial" w:cs="Arial"/>
          <w:lang w:val="en-US"/>
        </w:rPr>
        <w:t>capacitar</w:t>
      </w:r>
      <w:proofErr w:type="spellEnd"/>
      <w:r>
        <w:rPr>
          <w:rFonts w:ascii="Arial" w:hAnsi="Arial" w:cs="Arial"/>
          <w:lang w:val="en-US"/>
        </w:rPr>
        <w:t xml:space="preserve"> </w:t>
      </w:r>
      <w:proofErr w:type="spellStart"/>
      <w:r w:rsidR="009B4F20">
        <w:rPr>
          <w:rFonts w:ascii="Arial" w:hAnsi="Arial" w:cs="Arial"/>
          <w:lang w:val="en-US"/>
        </w:rPr>
        <w:t>até</w:t>
      </w:r>
      <w:proofErr w:type="spellEnd"/>
      <w:r w:rsidR="00C93845">
        <w:rPr>
          <w:rFonts w:ascii="Arial" w:hAnsi="Arial" w:cs="Arial"/>
          <w:lang w:val="en-US"/>
        </w:rPr>
        <w:t xml:space="preserve"> </w:t>
      </w:r>
      <w:r w:rsidR="00E85836">
        <w:rPr>
          <w:rFonts w:ascii="Arial" w:hAnsi="Arial" w:cs="Arial"/>
          <w:lang w:val="en-US"/>
        </w:rPr>
        <w:t xml:space="preserve">40 </w:t>
      </w:r>
      <w:proofErr w:type="spellStart"/>
      <w:r w:rsidR="00E85836">
        <w:rPr>
          <w:rFonts w:ascii="Arial" w:hAnsi="Arial" w:cs="Arial"/>
          <w:lang w:val="en-US"/>
        </w:rPr>
        <w:t>Arquitetos</w:t>
      </w:r>
      <w:proofErr w:type="spellEnd"/>
      <w:r w:rsidR="00E85836">
        <w:rPr>
          <w:rFonts w:ascii="Arial" w:hAnsi="Arial" w:cs="Arial"/>
          <w:lang w:val="en-US"/>
        </w:rPr>
        <w:t xml:space="preserve"> e </w:t>
      </w:r>
      <w:proofErr w:type="spellStart"/>
      <w:r w:rsidR="00E85836">
        <w:rPr>
          <w:rFonts w:ascii="Arial" w:hAnsi="Arial" w:cs="Arial"/>
          <w:lang w:val="en-US"/>
        </w:rPr>
        <w:t>Urbanistas</w:t>
      </w:r>
      <w:proofErr w:type="spellEnd"/>
      <w:r w:rsidR="00E85836">
        <w:rPr>
          <w:rFonts w:ascii="Arial" w:hAnsi="Arial" w:cs="Arial"/>
          <w:lang w:val="en-US"/>
        </w:rPr>
        <w:t xml:space="preserve"> com atuação comprovada </w:t>
      </w:r>
      <w:proofErr w:type="gramStart"/>
      <w:r w:rsidR="00E85836">
        <w:rPr>
          <w:rFonts w:ascii="Arial" w:hAnsi="Arial" w:cs="Arial"/>
          <w:lang w:val="en-US"/>
        </w:rPr>
        <w:t>na</w:t>
      </w:r>
      <w:proofErr w:type="gramEnd"/>
      <w:r w:rsidR="00E85836">
        <w:rPr>
          <w:rFonts w:ascii="Arial" w:hAnsi="Arial" w:cs="Arial"/>
          <w:lang w:val="en-US"/>
        </w:rPr>
        <w:t xml:space="preserve"> Paraíba;</w:t>
      </w:r>
    </w:p>
    <w:p w14:paraId="7E21EB2C" w14:textId="4A602909" w:rsidR="002A411E" w:rsidRPr="00D46BE8" w:rsidRDefault="00E85836" w:rsidP="002A411E">
      <w:pPr>
        <w:widowControl w:val="0"/>
        <w:autoSpaceDE w:val="0"/>
        <w:autoSpaceDN w:val="0"/>
        <w:adjustRightInd w:val="0"/>
        <w:jc w:val="both"/>
        <w:rPr>
          <w:rFonts w:ascii="Arial" w:hAnsi="Arial" w:cs="Arial"/>
          <w:lang w:val="en-US"/>
        </w:rPr>
      </w:pPr>
      <w:r>
        <w:rPr>
          <w:rFonts w:ascii="Arial" w:hAnsi="Arial" w:cs="Arial"/>
          <w:lang w:val="en-US"/>
        </w:rPr>
        <w:t>4.2.2</w:t>
      </w:r>
      <w:r w:rsidR="002A411E" w:rsidRPr="00D46BE8">
        <w:rPr>
          <w:rFonts w:ascii="Arial" w:hAnsi="Arial" w:cs="Arial"/>
          <w:lang w:val="en-US"/>
        </w:rPr>
        <w:t xml:space="preserve">. </w:t>
      </w:r>
      <w:r w:rsidR="003C1281">
        <w:rPr>
          <w:rFonts w:ascii="Arial" w:hAnsi="Arial" w:cs="Arial"/>
          <w:lang w:val="en-US"/>
        </w:rPr>
        <w:t>a</w:t>
      </w:r>
      <w:r w:rsidR="002A411E" w:rsidRPr="00D46BE8">
        <w:rPr>
          <w:rFonts w:ascii="Arial" w:hAnsi="Arial" w:cs="Arial"/>
          <w:lang w:val="en-US"/>
        </w:rPr>
        <w:t>nalisar e validar documentos comprobatórios dos profissionais inscritos no programa de capacitação, apresentando o parecer té</w:t>
      </w:r>
      <w:r w:rsidR="003C1281">
        <w:rPr>
          <w:rFonts w:ascii="Arial" w:hAnsi="Arial" w:cs="Arial"/>
          <w:lang w:val="en-US"/>
        </w:rPr>
        <w:t>cnico da situação dos inscritos;</w:t>
      </w:r>
    </w:p>
    <w:p w14:paraId="7647F5AF" w14:textId="471BA106" w:rsidR="002A411E" w:rsidRDefault="003C1281" w:rsidP="002A411E">
      <w:pPr>
        <w:widowControl w:val="0"/>
        <w:autoSpaceDE w:val="0"/>
        <w:autoSpaceDN w:val="0"/>
        <w:adjustRightInd w:val="0"/>
        <w:jc w:val="both"/>
        <w:rPr>
          <w:rFonts w:ascii="Arial" w:hAnsi="Arial" w:cs="Arial"/>
          <w:lang w:val="en-US"/>
        </w:rPr>
      </w:pPr>
      <w:r>
        <w:rPr>
          <w:rFonts w:ascii="Arial" w:hAnsi="Arial" w:cs="Arial"/>
          <w:lang w:val="en-US"/>
        </w:rPr>
        <w:t>4.2.3. e</w:t>
      </w:r>
      <w:r w:rsidR="002A411E" w:rsidRPr="00D46BE8">
        <w:rPr>
          <w:rFonts w:ascii="Arial" w:hAnsi="Arial" w:cs="Arial"/>
          <w:lang w:val="en-US"/>
        </w:rPr>
        <w:t>laborar lista</w:t>
      </w:r>
      <w:r>
        <w:rPr>
          <w:rFonts w:ascii="Arial" w:hAnsi="Arial" w:cs="Arial"/>
          <w:lang w:val="en-US"/>
        </w:rPr>
        <w:t xml:space="preserve"> de classificação dos inscritos e encaminhar ao CAU/PB para divulgação;</w:t>
      </w:r>
    </w:p>
    <w:p w14:paraId="41A940C5" w14:textId="148D1D54" w:rsidR="002A411E" w:rsidRDefault="003C1281" w:rsidP="002A411E">
      <w:pPr>
        <w:widowControl w:val="0"/>
        <w:autoSpaceDE w:val="0"/>
        <w:autoSpaceDN w:val="0"/>
        <w:adjustRightInd w:val="0"/>
        <w:jc w:val="both"/>
        <w:rPr>
          <w:rFonts w:ascii="Arial" w:hAnsi="Arial" w:cs="Arial"/>
          <w:lang w:val="en-US"/>
        </w:rPr>
      </w:pPr>
      <w:r>
        <w:rPr>
          <w:rFonts w:ascii="Arial" w:hAnsi="Arial" w:cs="Arial"/>
          <w:lang w:val="en-US"/>
        </w:rPr>
        <w:t>4.2</w:t>
      </w:r>
      <w:r w:rsidR="002A411E">
        <w:rPr>
          <w:rFonts w:ascii="Arial" w:hAnsi="Arial" w:cs="Arial"/>
          <w:lang w:val="en-US"/>
        </w:rPr>
        <w:t>.</w:t>
      </w:r>
      <w:r>
        <w:rPr>
          <w:rFonts w:ascii="Arial" w:hAnsi="Arial" w:cs="Arial"/>
          <w:lang w:val="en-US"/>
        </w:rPr>
        <w:t>4. d</w:t>
      </w:r>
      <w:r w:rsidR="002A411E">
        <w:rPr>
          <w:rFonts w:ascii="Arial" w:hAnsi="Arial" w:cs="Arial"/>
          <w:lang w:val="en-US"/>
        </w:rPr>
        <w:t xml:space="preserve">efinir local para realização </w:t>
      </w:r>
      <w:r>
        <w:rPr>
          <w:rFonts w:ascii="Arial" w:hAnsi="Arial" w:cs="Arial"/>
          <w:lang w:val="en-US"/>
        </w:rPr>
        <w:t>da Oficina</w:t>
      </w:r>
      <w:r w:rsidR="002A411E">
        <w:rPr>
          <w:rFonts w:ascii="Arial" w:hAnsi="Arial" w:cs="Arial"/>
          <w:lang w:val="en-US"/>
        </w:rPr>
        <w:t xml:space="preserve">, e assumir custos e encargos para locação do espaço, </w:t>
      </w:r>
      <w:r>
        <w:rPr>
          <w:rFonts w:ascii="Arial" w:hAnsi="Arial" w:cs="Arial"/>
          <w:lang w:val="en-US"/>
        </w:rPr>
        <w:t xml:space="preserve">de </w:t>
      </w:r>
      <w:r w:rsidR="002A411E">
        <w:rPr>
          <w:rFonts w:ascii="Arial" w:hAnsi="Arial" w:cs="Arial"/>
          <w:lang w:val="en-US"/>
        </w:rPr>
        <w:t xml:space="preserve">equipamentos e </w:t>
      </w:r>
      <w:r>
        <w:rPr>
          <w:rFonts w:ascii="Arial" w:hAnsi="Arial" w:cs="Arial"/>
          <w:lang w:val="en-US"/>
        </w:rPr>
        <w:t>re</w:t>
      </w:r>
      <w:r w:rsidR="002A411E">
        <w:rPr>
          <w:rFonts w:ascii="Arial" w:hAnsi="Arial" w:cs="Arial"/>
          <w:lang w:val="en-US"/>
        </w:rPr>
        <w:t>produção de material didático</w:t>
      </w:r>
      <w:r>
        <w:rPr>
          <w:rFonts w:ascii="Arial" w:hAnsi="Arial" w:cs="Arial"/>
          <w:lang w:val="en-US"/>
        </w:rPr>
        <w:t>.</w:t>
      </w:r>
      <w:r w:rsidR="002A411E">
        <w:rPr>
          <w:rFonts w:ascii="Arial" w:hAnsi="Arial" w:cs="Arial"/>
          <w:lang w:val="en-US"/>
        </w:rPr>
        <w:t xml:space="preserve"> </w:t>
      </w:r>
    </w:p>
    <w:p w14:paraId="61F5B94A" w14:textId="77777777" w:rsidR="002A411E" w:rsidRPr="00D46BE8" w:rsidRDefault="002A411E" w:rsidP="002079C6">
      <w:pPr>
        <w:widowControl w:val="0"/>
        <w:autoSpaceDE w:val="0"/>
        <w:autoSpaceDN w:val="0"/>
        <w:adjustRightInd w:val="0"/>
        <w:rPr>
          <w:rFonts w:ascii="Arial" w:hAnsi="Arial" w:cs="Arial"/>
          <w:lang w:val="en-US"/>
        </w:rPr>
      </w:pPr>
    </w:p>
    <w:p w14:paraId="2D0FF71B" w14:textId="0826C15B" w:rsidR="002079C6" w:rsidRPr="00D46BE8" w:rsidRDefault="00350E7A" w:rsidP="002079C6">
      <w:pPr>
        <w:widowControl w:val="0"/>
        <w:autoSpaceDE w:val="0"/>
        <w:autoSpaceDN w:val="0"/>
        <w:adjustRightInd w:val="0"/>
        <w:rPr>
          <w:rFonts w:ascii="Arial" w:hAnsi="Arial" w:cs="Arial"/>
          <w:lang w:val="en-US"/>
        </w:rPr>
      </w:pPr>
      <w:r>
        <w:rPr>
          <w:rFonts w:ascii="Arial" w:hAnsi="Arial" w:cs="Arial"/>
          <w:lang w:val="en-US"/>
        </w:rPr>
        <w:t>4.3.</w:t>
      </w:r>
      <w:r w:rsidR="002079C6" w:rsidRPr="00D46BE8">
        <w:rPr>
          <w:rFonts w:ascii="Arial" w:hAnsi="Arial" w:cs="Arial"/>
          <w:lang w:val="en-US"/>
        </w:rPr>
        <w:t xml:space="preserve"> D</w:t>
      </w:r>
      <w:r w:rsidR="00AA2827">
        <w:rPr>
          <w:rFonts w:ascii="Arial" w:hAnsi="Arial" w:cs="Arial"/>
          <w:lang w:val="en-US"/>
        </w:rPr>
        <w:t xml:space="preserve">A </w:t>
      </w:r>
      <w:r w:rsidR="00975317">
        <w:rPr>
          <w:rFonts w:ascii="Arial" w:hAnsi="Arial" w:cs="Arial"/>
          <w:lang w:val="en-US"/>
        </w:rPr>
        <w:t>ESTRUTURA DO</w:t>
      </w:r>
      <w:r w:rsidR="002079C6" w:rsidRPr="00D46BE8">
        <w:rPr>
          <w:rFonts w:ascii="Arial" w:hAnsi="Arial" w:cs="Arial"/>
          <w:lang w:val="en-US"/>
        </w:rPr>
        <w:t xml:space="preserve"> PLANO DE TRABALHO </w:t>
      </w:r>
    </w:p>
    <w:p w14:paraId="78E78A19" w14:textId="424CD0FF" w:rsidR="002079C6" w:rsidRDefault="00350E7A" w:rsidP="00350E7A">
      <w:pPr>
        <w:widowControl w:val="0"/>
        <w:autoSpaceDE w:val="0"/>
        <w:autoSpaceDN w:val="0"/>
        <w:adjustRightInd w:val="0"/>
        <w:jc w:val="both"/>
        <w:rPr>
          <w:rFonts w:ascii="Arial" w:hAnsi="Arial" w:cs="Arial"/>
          <w:lang w:val="en-US"/>
        </w:rPr>
      </w:pPr>
      <w:r>
        <w:rPr>
          <w:rFonts w:ascii="Arial" w:hAnsi="Arial" w:cs="Arial"/>
          <w:lang w:val="en-US"/>
        </w:rPr>
        <w:t>4.3.1.</w:t>
      </w:r>
      <w:r w:rsidR="002079C6" w:rsidRPr="00D46BE8">
        <w:rPr>
          <w:rFonts w:ascii="Arial" w:hAnsi="Arial" w:cs="Arial"/>
          <w:lang w:val="en-US"/>
        </w:rPr>
        <w:t xml:space="preserve"> O Plano de Trabalho é um relatório que deverá conter, no mínimo, os seguintes elementos: (i) planejamento dos trabalhos, contendo as etapas de trabalho; (ii) o detalhamento das atividades; (iii) a descrição geral das metodologias a serem empregadas no desenvolvimento dos trabalhos e, (iv) a forma de interl</w:t>
      </w:r>
      <w:r w:rsidR="00D46BE8">
        <w:rPr>
          <w:rFonts w:ascii="Arial" w:hAnsi="Arial" w:cs="Arial"/>
          <w:lang w:val="en-US"/>
        </w:rPr>
        <w:t>igação das atividades propostas;</w:t>
      </w:r>
    </w:p>
    <w:p w14:paraId="144FBCDF" w14:textId="4D58ECE8" w:rsidR="00D46BE8" w:rsidRDefault="00350E7A" w:rsidP="00350E7A">
      <w:pPr>
        <w:widowControl w:val="0"/>
        <w:autoSpaceDE w:val="0"/>
        <w:autoSpaceDN w:val="0"/>
        <w:adjustRightInd w:val="0"/>
        <w:jc w:val="both"/>
        <w:rPr>
          <w:rFonts w:ascii="Arial" w:hAnsi="Arial" w:cs="Arial"/>
          <w:lang w:val="en-US"/>
        </w:rPr>
      </w:pPr>
      <w:r>
        <w:rPr>
          <w:rFonts w:ascii="Arial" w:hAnsi="Arial" w:cs="Arial"/>
          <w:lang w:val="en-US"/>
        </w:rPr>
        <w:t>4.3.2</w:t>
      </w:r>
      <w:r w:rsidR="00D46BE8">
        <w:rPr>
          <w:rFonts w:ascii="Arial" w:hAnsi="Arial" w:cs="Arial"/>
          <w:lang w:val="en-US"/>
        </w:rPr>
        <w:t xml:space="preserve">. </w:t>
      </w:r>
      <w:r w:rsidR="00D46BE8" w:rsidRPr="00D46BE8">
        <w:rPr>
          <w:rFonts w:ascii="Arial" w:hAnsi="Arial" w:cs="Arial"/>
          <w:lang w:val="en-US"/>
        </w:rPr>
        <w:t xml:space="preserve">O </w:t>
      </w:r>
      <w:r>
        <w:rPr>
          <w:rFonts w:ascii="Arial" w:hAnsi="Arial" w:cs="Arial"/>
        </w:rPr>
        <w:t>Conselho Diretor do CAU/PB</w:t>
      </w:r>
      <w:r w:rsidR="00D46BE8">
        <w:rPr>
          <w:rFonts w:ascii="Arial" w:hAnsi="Arial" w:cs="Arial"/>
          <w:lang w:val="en-US"/>
        </w:rPr>
        <w:t xml:space="preserve">, após divulgação do </w:t>
      </w:r>
      <w:r w:rsidR="00D73966">
        <w:rPr>
          <w:rFonts w:ascii="Arial" w:hAnsi="Arial" w:cs="Arial"/>
          <w:lang w:val="en-US"/>
        </w:rPr>
        <w:t>resultado da Seleção Pública</w:t>
      </w:r>
      <w:r w:rsidR="00D46BE8" w:rsidRPr="00D46BE8">
        <w:rPr>
          <w:rFonts w:ascii="Arial" w:hAnsi="Arial" w:cs="Arial"/>
          <w:lang w:val="en-US"/>
        </w:rPr>
        <w:t xml:space="preserve"> terá prazo de </w:t>
      </w:r>
      <w:r w:rsidR="00D46BE8">
        <w:rPr>
          <w:rFonts w:ascii="Arial" w:hAnsi="Arial" w:cs="Arial"/>
          <w:lang w:val="en-US"/>
        </w:rPr>
        <w:t>05</w:t>
      </w:r>
      <w:r w:rsidR="00D46BE8" w:rsidRPr="00D46BE8">
        <w:rPr>
          <w:rFonts w:ascii="Arial" w:hAnsi="Arial" w:cs="Arial"/>
          <w:lang w:val="en-US"/>
        </w:rPr>
        <w:t xml:space="preserve"> (</w:t>
      </w:r>
      <w:r w:rsidR="00D73966">
        <w:rPr>
          <w:rFonts w:ascii="Arial" w:hAnsi="Arial" w:cs="Arial"/>
          <w:lang w:val="en-US"/>
        </w:rPr>
        <w:t>cinco) dias úteis para solicita</w:t>
      </w:r>
      <w:r w:rsidR="00D46BE8">
        <w:rPr>
          <w:rFonts w:ascii="Arial" w:hAnsi="Arial" w:cs="Arial"/>
          <w:lang w:val="en-US"/>
        </w:rPr>
        <w:t>r ao vencedor ajustes</w:t>
      </w:r>
      <w:r w:rsidR="00D46BE8" w:rsidRPr="00D46BE8">
        <w:rPr>
          <w:rFonts w:ascii="Arial" w:hAnsi="Arial" w:cs="Arial"/>
          <w:lang w:val="en-US"/>
        </w:rPr>
        <w:t xml:space="preserve"> </w:t>
      </w:r>
      <w:r w:rsidR="00D73966">
        <w:rPr>
          <w:rFonts w:ascii="Arial" w:hAnsi="Arial" w:cs="Arial"/>
          <w:lang w:val="en-US"/>
        </w:rPr>
        <w:t xml:space="preserve">no </w:t>
      </w:r>
      <w:r w:rsidR="00D73966">
        <w:rPr>
          <w:rFonts w:ascii="Arial" w:hAnsi="Arial" w:cs="Arial"/>
          <w:lang w:val="en-US"/>
        </w:rPr>
        <w:lastRenderedPageBreak/>
        <w:t>Plano de T</w:t>
      </w:r>
      <w:r w:rsidR="00D46BE8" w:rsidRPr="00D46BE8">
        <w:rPr>
          <w:rFonts w:ascii="Arial" w:hAnsi="Arial" w:cs="Arial"/>
          <w:lang w:val="en-US"/>
        </w:rPr>
        <w:t xml:space="preserve">rabalho </w:t>
      </w:r>
      <w:r w:rsidR="00D73966">
        <w:rPr>
          <w:rFonts w:ascii="Arial" w:hAnsi="Arial" w:cs="Arial"/>
          <w:lang w:val="en-US"/>
        </w:rPr>
        <w:t>apresentado</w:t>
      </w:r>
      <w:r w:rsidR="00C17430">
        <w:rPr>
          <w:rFonts w:ascii="Arial" w:hAnsi="Arial" w:cs="Arial"/>
          <w:lang w:val="en-US"/>
        </w:rPr>
        <w:t>.</w:t>
      </w:r>
      <w:r w:rsidR="00D73966">
        <w:rPr>
          <w:rFonts w:ascii="Arial" w:hAnsi="Arial" w:cs="Arial"/>
          <w:lang w:val="en-US"/>
        </w:rPr>
        <w:t xml:space="preserve"> </w:t>
      </w:r>
    </w:p>
    <w:p w14:paraId="65A9E301" w14:textId="77777777" w:rsidR="002079C6" w:rsidRPr="00D46BE8" w:rsidRDefault="002079C6" w:rsidP="002079C6">
      <w:pPr>
        <w:widowControl w:val="0"/>
        <w:autoSpaceDE w:val="0"/>
        <w:autoSpaceDN w:val="0"/>
        <w:adjustRightInd w:val="0"/>
        <w:jc w:val="both"/>
        <w:rPr>
          <w:rFonts w:ascii="Arial" w:hAnsi="Arial" w:cs="Arial"/>
          <w:lang w:val="en-US"/>
        </w:rPr>
      </w:pPr>
    </w:p>
    <w:p w14:paraId="7E59976A" w14:textId="7352DB35" w:rsidR="002079C6" w:rsidRPr="00D46BE8" w:rsidRDefault="00350E7A" w:rsidP="002079C6">
      <w:pPr>
        <w:widowControl w:val="0"/>
        <w:autoSpaceDE w:val="0"/>
        <w:autoSpaceDN w:val="0"/>
        <w:adjustRightInd w:val="0"/>
        <w:jc w:val="both"/>
        <w:rPr>
          <w:rFonts w:ascii="Arial" w:hAnsi="Arial" w:cs="Arial"/>
          <w:lang w:val="en-US"/>
        </w:rPr>
      </w:pPr>
      <w:r>
        <w:rPr>
          <w:rFonts w:ascii="Arial" w:hAnsi="Arial" w:cs="Arial"/>
          <w:lang w:val="en-US"/>
        </w:rPr>
        <w:t>4.4.</w:t>
      </w:r>
      <w:r w:rsidR="002079C6" w:rsidRPr="00D46BE8">
        <w:rPr>
          <w:rFonts w:ascii="Arial" w:hAnsi="Arial" w:cs="Arial"/>
          <w:lang w:val="en-US"/>
        </w:rPr>
        <w:t xml:space="preserve"> DO RELATÓRIO FINAL</w:t>
      </w:r>
    </w:p>
    <w:p w14:paraId="4E12B278" w14:textId="3D6553F6" w:rsidR="002079C6" w:rsidRPr="00D46BE8" w:rsidRDefault="00350E7A" w:rsidP="002079C6">
      <w:pPr>
        <w:widowControl w:val="0"/>
        <w:autoSpaceDE w:val="0"/>
        <w:autoSpaceDN w:val="0"/>
        <w:adjustRightInd w:val="0"/>
        <w:jc w:val="both"/>
        <w:rPr>
          <w:rFonts w:ascii="Arial" w:hAnsi="Arial" w:cs="Arial"/>
          <w:lang w:val="en-US"/>
        </w:rPr>
      </w:pPr>
      <w:r>
        <w:rPr>
          <w:rFonts w:ascii="Arial" w:hAnsi="Arial" w:cs="Arial"/>
          <w:lang w:val="en-US"/>
        </w:rPr>
        <w:t>4.4</w:t>
      </w:r>
      <w:r w:rsidR="002079C6" w:rsidRPr="00D46BE8">
        <w:rPr>
          <w:rFonts w:ascii="Arial" w:hAnsi="Arial" w:cs="Arial"/>
          <w:lang w:val="en-US"/>
        </w:rPr>
        <w:t>.1 O CONTRATADO deverá ao final da Oficina apresentar relatório analítico e propositivo sobre os resultados alcançados, indicando, (i) desenvolvimento das atividades; (ii) dificuldades encontradas e as pendências; (iii) proposições de correção de ações;  (iv) revisão da programação de atividades constantes do Plano de Trabalho; (v) outras questões relevantes; (vi) Arquivo fotográfico.</w:t>
      </w:r>
    </w:p>
    <w:p w14:paraId="3E559443" w14:textId="2FE6C44C" w:rsidR="002079C6" w:rsidRPr="00D46BE8" w:rsidRDefault="00350E7A" w:rsidP="002079C6">
      <w:pPr>
        <w:widowControl w:val="0"/>
        <w:autoSpaceDE w:val="0"/>
        <w:autoSpaceDN w:val="0"/>
        <w:adjustRightInd w:val="0"/>
        <w:jc w:val="both"/>
        <w:rPr>
          <w:rFonts w:ascii="Arial" w:hAnsi="Arial" w:cs="Arial"/>
          <w:lang w:val="en-US"/>
        </w:rPr>
      </w:pPr>
      <w:r>
        <w:rPr>
          <w:rFonts w:ascii="Arial" w:hAnsi="Arial" w:cs="Arial"/>
          <w:lang w:val="en-US"/>
        </w:rPr>
        <w:t>4.4</w:t>
      </w:r>
      <w:r w:rsidR="002079C6" w:rsidRPr="00D46BE8">
        <w:rPr>
          <w:rFonts w:ascii="Arial" w:hAnsi="Arial" w:cs="Arial"/>
          <w:lang w:val="en-US"/>
        </w:rPr>
        <w:t xml:space="preserve">.2 O </w:t>
      </w:r>
      <w:r>
        <w:rPr>
          <w:rFonts w:ascii="Arial" w:hAnsi="Arial" w:cs="Arial"/>
        </w:rPr>
        <w:t>Conselho Diretor do CAU/PB</w:t>
      </w:r>
      <w:r w:rsidR="002079C6" w:rsidRPr="00D46BE8">
        <w:rPr>
          <w:rFonts w:ascii="Arial" w:hAnsi="Arial" w:cs="Arial"/>
          <w:lang w:val="en-US"/>
        </w:rPr>
        <w:t xml:space="preserve"> terá prazo de </w:t>
      </w:r>
      <w:r w:rsidR="00C17430">
        <w:rPr>
          <w:rFonts w:ascii="Arial" w:hAnsi="Arial" w:cs="Arial"/>
          <w:lang w:val="en-US"/>
        </w:rPr>
        <w:t>05</w:t>
      </w:r>
      <w:r w:rsidR="00C17430" w:rsidRPr="00D46BE8">
        <w:rPr>
          <w:rFonts w:ascii="Arial" w:hAnsi="Arial" w:cs="Arial"/>
          <w:lang w:val="en-US"/>
        </w:rPr>
        <w:t xml:space="preserve"> (</w:t>
      </w:r>
      <w:r w:rsidR="00C17430">
        <w:rPr>
          <w:rFonts w:ascii="Arial" w:hAnsi="Arial" w:cs="Arial"/>
          <w:lang w:val="en-US"/>
        </w:rPr>
        <w:t>cinco)</w:t>
      </w:r>
      <w:r w:rsidR="0037621E">
        <w:rPr>
          <w:rFonts w:ascii="Arial" w:hAnsi="Arial" w:cs="Arial"/>
          <w:lang w:val="en-US"/>
        </w:rPr>
        <w:t xml:space="preserve"> dias úteis</w:t>
      </w:r>
      <w:r w:rsidR="00C17430">
        <w:rPr>
          <w:rFonts w:ascii="Arial" w:hAnsi="Arial" w:cs="Arial"/>
          <w:lang w:val="en-US"/>
        </w:rPr>
        <w:t xml:space="preserve"> para </w:t>
      </w:r>
      <w:r w:rsidR="002079C6" w:rsidRPr="00D46BE8">
        <w:rPr>
          <w:rFonts w:ascii="Arial" w:hAnsi="Arial" w:cs="Arial"/>
          <w:lang w:val="en-US"/>
        </w:rPr>
        <w:t>análise</w:t>
      </w:r>
      <w:r w:rsidR="00C17430">
        <w:rPr>
          <w:rFonts w:ascii="Arial" w:hAnsi="Arial" w:cs="Arial"/>
          <w:lang w:val="en-US"/>
        </w:rPr>
        <w:t xml:space="preserve"> do relatório final</w:t>
      </w:r>
      <w:r w:rsidR="0037621E">
        <w:rPr>
          <w:rFonts w:ascii="Arial" w:hAnsi="Arial" w:cs="Arial"/>
          <w:lang w:val="en-US"/>
        </w:rPr>
        <w:t>, após seu recebimento,</w:t>
      </w:r>
      <w:r w:rsidR="00C17430">
        <w:rPr>
          <w:rFonts w:ascii="Arial" w:hAnsi="Arial" w:cs="Arial"/>
          <w:lang w:val="en-US"/>
        </w:rPr>
        <w:t xml:space="preserve">. </w:t>
      </w:r>
    </w:p>
    <w:p w14:paraId="7425B30A" w14:textId="3E6EAD89" w:rsidR="002079C6" w:rsidRPr="00D46BE8" w:rsidRDefault="00350E7A" w:rsidP="002079C6">
      <w:pPr>
        <w:widowControl w:val="0"/>
        <w:autoSpaceDE w:val="0"/>
        <w:autoSpaceDN w:val="0"/>
        <w:adjustRightInd w:val="0"/>
        <w:jc w:val="both"/>
        <w:rPr>
          <w:rFonts w:ascii="Arial" w:hAnsi="Arial" w:cs="Arial"/>
          <w:lang w:val="en-US"/>
        </w:rPr>
      </w:pPr>
      <w:r>
        <w:rPr>
          <w:rFonts w:ascii="Arial" w:hAnsi="Arial" w:cs="Arial"/>
          <w:lang w:val="en-US"/>
        </w:rPr>
        <w:t>4.4</w:t>
      </w:r>
      <w:r w:rsidR="002079C6" w:rsidRPr="00D46BE8">
        <w:rPr>
          <w:rFonts w:ascii="Arial" w:hAnsi="Arial" w:cs="Arial"/>
          <w:lang w:val="en-US"/>
        </w:rPr>
        <w:t xml:space="preserve">.3. O CAU/PB concederá ao CONTRATADO prazo único para correções de 05 (cinco) dias corridos, improrrogável em qualquer caso.  </w:t>
      </w:r>
    </w:p>
    <w:p w14:paraId="65528BA1" w14:textId="34F38AC1" w:rsidR="002079C6" w:rsidRPr="00D46BE8" w:rsidRDefault="00350E7A" w:rsidP="002079C6">
      <w:pPr>
        <w:widowControl w:val="0"/>
        <w:autoSpaceDE w:val="0"/>
        <w:autoSpaceDN w:val="0"/>
        <w:adjustRightInd w:val="0"/>
        <w:jc w:val="both"/>
        <w:rPr>
          <w:rFonts w:ascii="Arial" w:hAnsi="Arial" w:cs="Arial"/>
          <w:lang w:val="en-US"/>
        </w:rPr>
      </w:pPr>
      <w:r>
        <w:rPr>
          <w:rFonts w:ascii="Arial" w:hAnsi="Arial" w:cs="Arial"/>
          <w:lang w:val="en-US"/>
        </w:rPr>
        <w:t>4.4</w:t>
      </w:r>
      <w:r w:rsidR="002079C6" w:rsidRPr="00D46BE8">
        <w:rPr>
          <w:rFonts w:ascii="Arial" w:hAnsi="Arial" w:cs="Arial"/>
          <w:lang w:val="en-US"/>
        </w:rPr>
        <w:t>.4. Qualquer correção necessária além desse prazo será considerada atraso de entrega do relatório, sujeito às penalidades legais e contratuais.</w:t>
      </w:r>
    </w:p>
    <w:p w14:paraId="2AC38937" w14:textId="77777777" w:rsidR="002079C6" w:rsidRPr="00D46BE8" w:rsidRDefault="002079C6" w:rsidP="002079C6">
      <w:pPr>
        <w:widowControl w:val="0"/>
        <w:autoSpaceDE w:val="0"/>
        <w:autoSpaceDN w:val="0"/>
        <w:adjustRightInd w:val="0"/>
        <w:jc w:val="both"/>
        <w:rPr>
          <w:rFonts w:ascii="Arial" w:hAnsi="Arial" w:cs="Arial"/>
          <w:lang w:val="en-US"/>
        </w:rPr>
      </w:pPr>
    </w:p>
    <w:p w14:paraId="35DD84A6" w14:textId="109E3FB2" w:rsidR="002079C6" w:rsidRPr="00D46BE8" w:rsidRDefault="00350E7A" w:rsidP="002079C6">
      <w:pPr>
        <w:widowControl w:val="0"/>
        <w:autoSpaceDE w:val="0"/>
        <w:autoSpaceDN w:val="0"/>
        <w:adjustRightInd w:val="0"/>
        <w:jc w:val="both"/>
        <w:rPr>
          <w:rFonts w:ascii="Arial" w:hAnsi="Arial" w:cs="Arial"/>
          <w:lang w:val="en-US"/>
        </w:rPr>
      </w:pPr>
      <w:r>
        <w:rPr>
          <w:rFonts w:ascii="Arial" w:hAnsi="Arial" w:cs="Arial"/>
          <w:lang w:val="en-US"/>
        </w:rPr>
        <w:t>4.5</w:t>
      </w:r>
      <w:r w:rsidR="00AD6698">
        <w:rPr>
          <w:rFonts w:ascii="Arial" w:hAnsi="Arial" w:cs="Arial"/>
          <w:lang w:val="en-US"/>
        </w:rPr>
        <w:t>.</w:t>
      </w:r>
      <w:r w:rsidR="002079C6" w:rsidRPr="00D46BE8">
        <w:rPr>
          <w:rFonts w:ascii="Arial" w:hAnsi="Arial" w:cs="Arial"/>
          <w:lang w:val="en-US"/>
        </w:rPr>
        <w:t xml:space="preserve"> DAS REUNIÕES DE ALINHAMENTO</w:t>
      </w:r>
    </w:p>
    <w:p w14:paraId="0E36A53B" w14:textId="21FE4324" w:rsidR="002079C6" w:rsidRPr="00D46BE8" w:rsidRDefault="00350E7A" w:rsidP="002079C6">
      <w:pPr>
        <w:widowControl w:val="0"/>
        <w:autoSpaceDE w:val="0"/>
        <w:autoSpaceDN w:val="0"/>
        <w:adjustRightInd w:val="0"/>
        <w:jc w:val="both"/>
        <w:rPr>
          <w:rFonts w:ascii="Arial" w:hAnsi="Arial" w:cs="Arial"/>
          <w:lang w:val="en-US"/>
        </w:rPr>
      </w:pPr>
      <w:r>
        <w:rPr>
          <w:rFonts w:ascii="Arial" w:hAnsi="Arial" w:cs="Arial"/>
          <w:lang w:val="en-US"/>
        </w:rPr>
        <w:t>4.5</w:t>
      </w:r>
      <w:r w:rsidR="002079C6" w:rsidRPr="00D46BE8">
        <w:rPr>
          <w:rFonts w:ascii="Arial" w:hAnsi="Arial" w:cs="Arial"/>
          <w:lang w:val="en-US"/>
        </w:rPr>
        <w:t>.1</w:t>
      </w:r>
      <w:r w:rsidR="00AD6698">
        <w:rPr>
          <w:rFonts w:ascii="Arial" w:hAnsi="Arial" w:cs="Arial"/>
          <w:lang w:val="en-US"/>
        </w:rPr>
        <w:t>.</w:t>
      </w:r>
      <w:r w:rsidR="002079C6" w:rsidRPr="00D46BE8">
        <w:rPr>
          <w:rFonts w:ascii="Arial" w:hAnsi="Arial" w:cs="Arial"/>
          <w:lang w:val="en-US"/>
        </w:rPr>
        <w:t xml:space="preserve"> Durante a execução dos serviços, o CONTRATADO deverá participar de reuniões no local de prestação dos serviços. Os assuntos tratados em tais reuniões deverão ser registrados em ata elaborada pelo CONTRATANTE. Não serão forn</w:t>
      </w:r>
      <w:r w:rsidR="00AD6698">
        <w:rPr>
          <w:rFonts w:ascii="Arial" w:hAnsi="Arial" w:cs="Arial"/>
          <w:lang w:val="en-US"/>
        </w:rPr>
        <w:t>ecidos i</w:t>
      </w:r>
      <w:r w:rsidR="002079C6" w:rsidRPr="00D46BE8">
        <w:rPr>
          <w:rFonts w:ascii="Arial" w:hAnsi="Arial" w:cs="Arial"/>
          <w:lang w:val="en-US"/>
        </w:rPr>
        <w:t>nsumos à CONTRATADA para a realização dos serviços, exceto dados básicos e estudos disponíveis.</w:t>
      </w:r>
    </w:p>
    <w:p w14:paraId="616D8280" w14:textId="77777777" w:rsidR="002079C6" w:rsidRPr="00D46BE8" w:rsidRDefault="002079C6" w:rsidP="002079C6">
      <w:pPr>
        <w:widowControl w:val="0"/>
        <w:autoSpaceDE w:val="0"/>
        <w:autoSpaceDN w:val="0"/>
        <w:adjustRightInd w:val="0"/>
        <w:jc w:val="both"/>
        <w:rPr>
          <w:rFonts w:ascii="Arial" w:hAnsi="Arial" w:cs="Arial"/>
          <w:lang w:val="en-US"/>
        </w:rPr>
      </w:pPr>
    </w:p>
    <w:p w14:paraId="11514232" w14:textId="046C9B18" w:rsidR="002079C6" w:rsidRPr="00D46BE8" w:rsidRDefault="002079C6" w:rsidP="002079C6">
      <w:pPr>
        <w:widowControl w:val="0"/>
        <w:autoSpaceDE w:val="0"/>
        <w:autoSpaceDN w:val="0"/>
        <w:adjustRightInd w:val="0"/>
        <w:jc w:val="both"/>
        <w:rPr>
          <w:rFonts w:ascii="Arial" w:hAnsi="Arial" w:cs="Arial"/>
          <w:lang w:val="en-US"/>
        </w:rPr>
      </w:pPr>
      <w:r w:rsidRPr="00D46BE8">
        <w:rPr>
          <w:rFonts w:ascii="Arial" w:hAnsi="Arial" w:cs="Arial"/>
          <w:lang w:val="en-US"/>
        </w:rPr>
        <w:t>4.</w:t>
      </w:r>
      <w:r w:rsidR="00AD6698">
        <w:rPr>
          <w:rFonts w:ascii="Arial" w:hAnsi="Arial" w:cs="Arial"/>
          <w:lang w:val="en-US"/>
        </w:rPr>
        <w:t>6.</w:t>
      </w:r>
      <w:r w:rsidRPr="00D46BE8">
        <w:rPr>
          <w:rFonts w:ascii="Arial" w:hAnsi="Arial" w:cs="Arial"/>
          <w:lang w:val="en-US"/>
        </w:rPr>
        <w:t xml:space="preserve"> DA FORMA DE APRESENTAÇÃO DOS PRODUTOS </w:t>
      </w:r>
    </w:p>
    <w:p w14:paraId="756540FE" w14:textId="2B44AB4E" w:rsidR="002079C6" w:rsidRPr="00D46BE8" w:rsidRDefault="00AD6698" w:rsidP="002079C6">
      <w:pPr>
        <w:widowControl w:val="0"/>
        <w:autoSpaceDE w:val="0"/>
        <w:autoSpaceDN w:val="0"/>
        <w:adjustRightInd w:val="0"/>
        <w:jc w:val="both"/>
        <w:rPr>
          <w:rFonts w:ascii="Arial" w:hAnsi="Arial" w:cs="Arial"/>
          <w:lang w:val="en-US"/>
        </w:rPr>
      </w:pPr>
      <w:r>
        <w:rPr>
          <w:rFonts w:ascii="Arial" w:hAnsi="Arial" w:cs="Arial"/>
          <w:lang w:val="en-US"/>
        </w:rPr>
        <w:t>4.6</w:t>
      </w:r>
      <w:r w:rsidR="002079C6" w:rsidRPr="00D46BE8">
        <w:rPr>
          <w:rFonts w:ascii="Arial" w:hAnsi="Arial" w:cs="Arial"/>
          <w:lang w:val="en-US"/>
        </w:rPr>
        <w:t>.1</w:t>
      </w:r>
      <w:r>
        <w:rPr>
          <w:rFonts w:ascii="Arial" w:hAnsi="Arial" w:cs="Arial"/>
          <w:lang w:val="en-US"/>
        </w:rPr>
        <w:t>.</w:t>
      </w:r>
      <w:r w:rsidR="002079C6" w:rsidRPr="00D46BE8">
        <w:rPr>
          <w:rFonts w:ascii="Arial" w:hAnsi="Arial" w:cs="Arial"/>
          <w:lang w:val="en-US"/>
        </w:rPr>
        <w:t xml:space="preserve"> Os produtos devem ser escritos em língua portuguesa (vernáculo) e entregues para análise em 02 (duas) vias impressas e 01 (uma) via em meio digital ou conforme solicitação da equipe de acompanhamento. Ao final do trabalho aprovado, se ocorrer retificação deverá ser encaminhada no mesmo formato. </w:t>
      </w:r>
    </w:p>
    <w:p w14:paraId="3B3BC78E" w14:textId="0B1D5E12" w:rsidR="002079C6" w:rsidRPr="00D46BE8" w:rsidRDefault="002079C6" w:rsidP="002079C6">
      <w:pPr>
        <w:widowControl w:val="0"/>
        <w:autoSpaceDE w:val="0"/>
        <w:autoSpaceDN w:val="0"/>
        <w:adjustRightInd w:val="0"/>
        <w:jc w:val="both"/>
        <w:rPr>
          <w:rFonts w:ascii="Arial" w:hAnsi="Arial" w:cs="Arial"/>
          <w:lang w:val="en-US"/>
        </w:rPr>
      </w:pPr>
      <w:r w:rsidRPr="00D46BE8">
        <w:rPr>
          <w:rFonts w:ascii="Arial" w:hAnsi="Arial" w:cs="Arial"/>
          <w:lang w:val="en-US"/>
        </w:rPr>
        <w:t>4.</w:t>
      </w:r>
      <w:r w:rsidR="00AD6698">
        <w:rPr>
          <w:rFonts w:ascii="Arial" w:hAnsi="Arial" w:cs="Arial"/>
          <w:lang w:val="en-US"/>
        </w:rPr>
        <w:t>6.2.</w:t>
      </w:r>
      <w:r w:rsidRPr="00D46BE8">
        <w:rPr>
          <w:rFonts w:ascii="Arial" w:hAnsi="Arial" w:cs="Arial"/>
          <w:lang w:val="en-US"/>
        </w:rPr>
        <w:t xml:space="preserve"> Os relatórios também devem ser fornecidos em CD ou DVD ou dispositivo USB, conforme o conteúdo, formatado e gravado no editor de texto “Word” e planilhas “Excel”. Após aprovação, o relatório final deve ser entregue em arquivo de texto, nas extensões, .PDF e.DOC.  </w:t>
      </w:r>
    </w:p>
    <w:p w14:paraId="69563F40" w14:textId="77777777" w:rsidR="00AD6698" w:rsidRDefault="00AD6698" w:rsidP="002079C6">
      <w:pPr>
        <w:widowControl w:val="0"/>
        <w:autoSpaceDE w:val="0"/>
        <w:autoSpaceDN w:val="0"/>
        <w:adjustRightInd w:val="0"/>
        <w:jc w:val="both"/>
        <w:rPr>
          <w:rFonts w:ascii="Arial" w:hAnsi="Arial" w:cs="Arial"/>
          <w:lang w:val="en-US"/>
        </w:rPr>
      </w:pPr>
    </w:p>
    <w:p w14:paraId="39007C94" w14:textId="09A6CCF2" w:rsidR="002079C6" w:rsidRDefault="00C52A90" w:rsidP="002079C6">
      <w:pPr>
        <w:widowControl w:val="0"/>
        <w:autoSpaceDE w:val="0"/>
        <w:autoSpaceDN w:val="0"/>
        <w:adjustRightInd w:val="0"/>
        <w:jc w:val="both"/>
        <w:rPr>
          <w:rFonts w:ascii="Arial" w:hAnsi="Arial" w:cs="Arial"/>
          <w:lang w:val="en-US"/>
        </w:rPr>
      </w:pPr>
      <w:r>
        <w:rPr>
          <w:rFonts w:ascii="Arial" w:hAnsi="Arial" w:cs="Arial"/>
          <w:b/>
          <w:bCs/>
          <w:lang w:val="en-US"/>
        </w:rPr>
        <w:t>5</w:t>
      </w:r>
      <w:r w:rsidR="00370900">
        <w:rPr>
          <w:rFonts w:ascii="Arial" w:hAnsi="Arial" w:cs="Arial"/>
          <w:lang w:val="en-US"/>
        </w:rPr>
        <w:t>. DA ETAPA 2 DE</w:t>
      </w:r>
      <w:r w:rsidR="002079C6" w:rsidRPr="00D46BE8">
        <w:rPr>
          <w:rFonts w:ascii="Arial" w:hAnsi="Arial" w:cs="Arial"/>
          <w:lang w:val="en-US"/>
        </w:rPr>
        <w:t xml:space="preserve"> SELEÇÃO</w:t>
      </w:r>
    </w:p>
    <w:p w14:paraId="023D2273" w14:textId="77777777" w:rsidR="0067524D" w:rsidRDefault="0067524D" w:rsidP="002079C6">
      <w:pPr>
        <w:widowControl w:val="0"/>
        <w:autoSpaceDE w:val="0"/>
        <w:autoSpaceDN w:val="0"/>
        <w:adjustRightInd w:val="0"/>
        <w:jc w:val="both"/>
        <w:rPr>
          <w:rFonts w:ascii="Arial" w:hAnsi="Arial" w:cs="Arial"/>
          <w:lang w:val="en-US"/>
        </w:rPr>
      </w:pPr>
    </w:p>
    <w:p w14:paraId="0C136F62" w14:textId="28B81238" w:rsidR="0067524D" w:rsidRPr="00D46BE8" w:rsidRDefault="0067524D" w:rsidP="0067524D">
      <w:pPr>
        <w:widowControl w:val="0"/>
        <w:autoSpaceDE w:val="0"/>
        <w:autoSpaceDN w:val="0"/>
        <w:adjustRightInd w:val="0"/>
        <w:jc w:val="both"/>
        <w:rPr>
          <w:rFonts w:ascii="Arial" w:hAnsi="Arial" w:cs="Arial"/>
          <w:lang w:val="en-US"/>
        </w:rPr>
      </w:pPr>
      <w:r>
        <w:rPr>
          <w:rFonts w:ascii="Arial" w:hAnsi="Arial" w:cs="Arial"/>
          <w:lang w:val="en-US"/>
        </w:rPr>
        <w:t>5.1.</w:t>
      </w:r>
      <w:r w:rsidRPr="00D46BE8">
        <w:rPr>
          <w:rFonts w:ascii="Arial" w:hAnsi="Arial" w:cs="Arial"/>
          <w:lang w:val="en-US"/>
        </w:rPr>
        <w:t xml:space="preserve"> A classificação dos candidatos inscritos será através da avaliação dos currículos apresentados</w:t>
      </w:r>
      <w:r>
        <w:rPr>
          <w:rFonts w:ascii="Arial" w:hAnsi="Arial" w:cs="Arial"/>
          <w:lang w:val="en-US"/>
        </w:rPr>
        <w:t xml:space="preserve"> e do Plano de Trabalho. </w:t>
      </w:r>
    </w:p>
    <w:p w14:paraId="62B7FA47" w14:textId="77777777" w:rsidR="002079C6" w:rsidRPr="00D46BE8" w:rsidRDefault="002079C6" w:rsidP="002079C6">
      <w:pPr>
        <w:widowControl w:val="0"/>
        <w:autoSpaceDE w:val="0"/>
        <w:autoSpaceDN w:val="0"/>
        <w:adjustRightInd w:val="0"/>
        <w:jc w:val="both"/>
        <w:rPr>
          <w:rFonts w:ascii="Arial" w:hAnsi="Arial" w:cs="Arial"/>
          <w:lang w:val="en-US"/>
        </w:rPr>
      </w:pPr>
      <w:r w:rsidRPr="00D46BE8">
        <w:rPr>
          <w:rFonts w:ascii="Arial" w:hAnsi="Arial" w:cs="Arial"/>
          <w:lang w:val="en-US"/>
        </w:rPr>
        <w:t xml:space="preserve"> </w:t>
      </w:r>
    </w:p>
    <w:p w14:paraId="47095EB1" w14:textId="6411CD48" w:rsidR="002079C6" w:rsidRPr="00D46BE8" w:rsidRDefault="00370900" w:rsidP="002079C6">
      <w:pPr>
        <w:widowControl w:val="0"/>
        <w:autoSpaceDE w:val="0"/>
        <w:autoSpaceDN w:val="0"/>
        <w:adjustRightInd w:val="0"/>
        <w:jc w:val="both"/>
        <w:rPr>
          <w:rFonts w:ascii="Arial" w:hAnsi="Arial" w:cs="Arial"/>
          <w:lang w:val="en-US"/>
        </w:rPr>
      </w:pPr>
      <w:r>
        <w:rPr>
          <w:rFonts w:ascii="Arial" w:hAnsi="Arial" w:cs="Arial"/>
          <w:lang w:val="en-US"/>
        </w:rPr>
        <w:t>5</w:t>
      </w:r>
      <w:r w:rsidR="0067524D">
        <w:rPr>
          <w:rFonts w:ascii="Arial" w:hAnsi="Arial" w:cs="Arial"/>
          <w:lang w:val="en-US"/>
        </w:rPr>
        <w:t>.2.</w:t>
      </w:r>
      <w:r w:rsidR="002079C6" w:rsidRPr="00D46BE8">
        <w:rPr>
          <w:rFonts w:ascii="Arial" w:hAnsi="Arial" w:cs="Arial"/>
          <w:lang w:val="en-US"/>
        </w:rPr>
        <w:t xml:space="preserve"> DA </w:t>
      </w:r>
      <w:r w:rsidRPr="003D627A">
        <w:rPr>
          <w:rFonts w:ascii="Arial" w:hAnsi="Arial" w:cs="Arial"/>
        </w:rPr>
        <w:t xml:space="preserve">ANÁLISE DO </w:t>
      </w:r>
      <w:r w:rsidR="00ED441D">
        <w:rPr>
          <w:rFonts w:ascii="Arial" w:hAnsi="Arial" w:cs="Arial"/>
        </w:rPr>
        <w:t xml:space="preserve">CURRICULO </w:t>
      </w:r>
    </w:p>
    <w:p w14:paraId="4D829187" w14:textId="77777777" w:rsidR="002079C6" w:rsidRPr="00D46BE8" w:rsidRDefault="002079C6" w:rsidP="002079C6">
      <w:pPr>
        <w:widowControl w:val="0"/>
        <w:autoSpaceDE w:val="0"/>
        <w:autoSpaceDN w:val="0"/>
        <w:adjustRightInd w:val="0"/>
        <w:jc w:val="both"/>
        <w:rPr>
          <w:rFonts w:ascii="Arial" w:hAnsi="Arial" w:cs="Arial"/>
          <w:lang w:val="en-US"/>
        </w:rPr>
      </w:pPr>
    </w:p>
    <w:p w14:paraId="51035285" w14:textId="74EB5B98" w:rsidR="002079C6" w:rsidRPr="00D46BE8" w:rsidRDefault="00370900" w:rsidP="002079C6">
      <w:pPr>
        <w:widowControl w:val="0"/>
        <w:autoSpaceDE w:val="0"/>
        <w:autoSpaceDN w:val="0"/>
        <w:adjustRightInd w:val="0"/>
        <w:jc w:val="both"/>
        <w:rPr>
          <w:rFonts w:ascii="Arial" w:hAnsi="Arial" w:cs="Arial"/>
          <w:lang w:val="en-US"/>
        </w:rPr>
      </w:pPr>
      <w:r>
        <w:rPr>
          <w:rFonts w:ascii="Arial" w:hAnsi="Arial" w:cs="Arial"/>
          <w:lang w:val="en-US"/>
        </w:rPr>
        <w:t>5</w:t>
      </w:r>
      <w:r w:rsidR="0067524D">
        <w:rPr>
          <w:rFonts w:ascii="Arial" w:hAnsi="Arial" w:cs="Arial"/>
          <w:lang w:val="en-US"/>
        </w:rPr>
        <w:t>.2.1</w:t>
      </w:r>
      <w:r w:rsidR="002079C6" w:rsidRPr="00D46BE8">
        <w:rPr>
          <w:rFonts w:ascii="Arial" w:hAnsi="Arial" w:cs="Arial"/>
          <w:lang w:val="en-US"/>
        </w:rPr>
        <w:t>. A análise curricular dar-se-á levando em consideração as informações e pont</w:t>
      </w:r>
      <w:r>
        <w:rPr>
          <w:rFonts w:ascii="Arial" w:hAnsi="Arial" w:cs="Arial"/>
          <w:lang w:val="en-US"/>
        </w:rPr>
        <w:t>uações descritas conforme item 5</w:t>
      </w:r>
      <w:r w:rsidR="0067524D">
        <w:rPr>
          <w:rFonts w:ascii="Arial" w:hAnsi="Arial" w:cs="Arial"/>
          <w:lang w:val="en-US"/>
        </w:rPr>
        <w:t>.2.6</w:t>
      </w:r>
      <w:r w:rsidR="002079C6" w:rsidRPr="00D46BE8">
        <w:rPr>
          <w:rFonts w:ascii="Arial" w:hAnsi="Arial" w:cs="Arial"/>
          <w:lang w:val="en-US"/>
        </w:rPr>
        <w:t xml:space="preserve">. deste </w:t>
      </w:r>
      <w:r>
        <w:rPr>
          <w:rFonts w:ascii="Arial" w:hAnsi="Arial" w:cs="Arial"/>
          <w:lang w:val="en-US"/>
        </w:rPr>
        <w:t>TR</w:t>
      </w:r>
      <w:r w:rsidR="002079C6" w:rsidRPr="00D46BE8">
        <w:rPr>
          <w:rFonts w:ascii="Arial" w:hAnsi="Arial" w:cs="Arial"/>
          <w:lang w:val="en-US"/>
        </w:rPr>
        <w:t xml:space="preserve">. </w:t>
      </w:r>
    </w:p>
    <w:p w14:paraId="07819921" w14:textId="1247856A" w:rsidR="002079C6" w:rsidRPr="00D46BE8" w:rsidRDefault="00370900" w:rsidP="002079C6">
      <w:pPr>
        <w:widowControl w:val="0"/>
        <w:autoSpaceDE w:val="0"/>
        <w:autoSpaceDN w:val="0"/>
        <w:adjustRightInd w:val="0"/>
        <w:jc w:val="both"/>
        <w:rPr>
          <w:rFonts w:ascii="Arial" w:hAnsi="Arial" w:cs="Arial"/>
          <w:lang w:val="en-US"/>
        </w:rPr>
      </w:pPr>
      <w:r>
        <w:rPr>
          <w:rFonts w:ascii="Arial" w:hAnsi="Arial" w:cs="Arial"/>
          <w:lang w:val="en-US"/>
        </w:rPr>
        <w:t>5</w:t>
      </w:r>
      <w:r w:rsidR="0067524D">
        <w:rPr>
          <w:rFonts w:ascii="Arial" w:hAnsi="Arial" w:cs="Arial"/>
          <w:lang w:val="en-US"/>
        </w:rPr>
        <w:t>.2.2.</w:t>
      </w:r>
      <w:r w:rsidR="002079C6" w:rsidRPr="00D46BE8">
        <w:rPr>
          <w:rFonts w:ascii="Arial" w:hAnsi="Arial" w:cs="Arial"/>
          <w:lang w:val="en-US"/>
        </w:rPr>
        <w:t xml:space="preserve"> Para comprovação dos títulos, o candidato deverá apresentar, quando solicitado, a documentação pertinente em cópias autenticadas em cartório ou acompanhadas do original para verificação. Ao contrário, as informações prestadas e não comprovadas de forma devida não serão computadas para fins de pontuação. </w:t>
      </w:r>
    </w:p>
    <w:p w14:paraId="11DC2E2E" w14:textId="1E7CEF38" w:rsidR="002079C6" w:rsidRPr="00D46BE8" w:rsidRDefault="00370900" w:rsidP="002079C6">
      <w:pPr>
        <w:widowControl w:val="0"/>
        <w:autoSpaceDE w:val="0"/>
        <w:autoSpaceDN w:val="0"/>
        <w:adjustRightInd w:val="0"/>
        <w:jc w:val="both"/>
        <w:rPr>
          <w:rFonts w:ascii="Arial" w:hAnsi="Arial" w:cs="Arial"/>
          <w:lang w:val="en-US"/>
        </w:rPr>
      </w:pPr>
      <w:r>
        <w:rPr>
          <w:rFonts w:ascii="Arial" w:hAnsi="Arial" w:cs="Arial"/>
          <w:lang w:val="en-US"/>
        </w:rPr>
        <w:lastRenderedPageBreak/>
        <w:t>5</w:t>
      </w:r>
      <w:r w:rsidR="0067524D">
        <w:rPr>
          <w:rFonts w:ascii="Arial" w:hAnsi="Arial" w:cs="Arial"/>
          <w:lang w:val="en-US"/>
        </w:rPr>
        <w:t>.2.3</w:t>
      </w:r>
      <w:r w:rsidR="002079C6" w:rsidRPr="00D46BE8">
        <w:rPr>
          <w:rFonts w:ascii="Arial" w:hAnsi="Arial" w:cs="Arial"/>
          <w:lang w:val="en-US"/>
        </w:rPr>
        <w:t xml:space="preserve">. Não serão considerados, na pontuação, protocolos de documentos, documentos ilegíveis ou incompletos. </w:t>
      </w:r>
    </w:p>
    <w:p w14:paraId="46E44E1D" w14:textId="28307B96" w:rsidR="002079C6" w:rsidRPr="00D46BE8" w:rsidRDefault="00370900" w:rsidP="002079C6">
      <w:pPr>
        <w:widowControl w:val="0"/>
        <w:autoSpaceDE w:val="0"/>
        <w:autoSpaceDN w:val="0"/>
        <w:adjustRightInd w:val="0"/>
        <w:jc w:val="both"/>
        <w:rPr>
          <w:rFonts w:ascii="Arial" w:hAnsi="Arial" w:cs="Arial"/>
          <w:lang w:val="en-US"/>
        </w:rPr>
      </w:pPr>
      <w:r>
        <w:rPr>
          <w:rFonts w:ascii="Arial" w:hAnsi="Arial" w:cs="Arial"/>
          <w:lang w:val="en-US"/>
        </w:rPr>
        <w:t>5</w:t>
      </w:r>
      <w:r w:rsidR="0067524D">
        <w:rPr>
          <w:rFonts w:ascii="Arial" w:hAnsi="Arial" w:cs="Arial"/>
          <w:lang w:val="en-US"/>
        </w:rPr>
        <w:t>.2.4</w:t>
      </w:r>
      <w:r w:rsidR="002079C6" w:rsidRPr="00D46BE8">
        <w:rPr>
          <w:rFonts w:ascii="Arial" w:hAnsi="Arial" w:cs="Arial"/>
          <w:lang w:val="en-US"/>
        </w:rPr>
        <w:t xml:space="preserve">. A comprovação da experiência de trabalho em </w:t>
      </w:r>
      <w:r w:rsidR="002079C6" w:rsidRPr="00D46BE8">
        <w:rPr>
          <w:rFonts w:ascii="Arial" w:hAnsi="Arial" w:cs="Arial"/>
          <w:u w:val="single"/>
          <w:lang w:val="en-US"/>
        </w:rPr>
        <w:t>Habitação de Interesse Social</w:t>
      </w:r>
      <w:r w:rsidR="002079C6" w:rsidRPr="00D46BE8">
        <w:rPr>
          <w:rFonts w:ascii="Arial" w:hAnsi="Arial" w:cs="Arial"/>
          <w:lang w:val="en-US"/>
        </w:rPr>
        <w:t xml:space="preserve"> deverá ser fornecida através de declarações com firma reconhecida de seus signatários e/ou cópia da carteira profissional onde conste o início e o término da experiência e/ou através de certidões de acervo técnico emitidas pelo CAU. </w:t>
      </w:r>
    </w:p>
    <w:p w14:paraId="3F95793D" w14:textId="66815158" w:rsidR="002079C6" w:rsidRPr="00D46BE8" w:rsidRDefault="00370900" w:rsidP="002079C6">
      <w:pPr>
        <w:widowControl w:val="0"/>
        <w:autoSpaceDE w:val="0"/>
        <w:autoSpaceDN w:val="0"/>
        <w:adjustRightInd w:val="0"/>
        <w:jc w:val="both"/>
        <w:rPr>
          <w:rFonts w:ascii="Arial" w:hAnsi="Arial" w:cs="Arial"/>
          <w:lang w:val="en-US"/>
        </w:rPr>
      </w:pPr>
      <w:r>
        <w:rPr>
          <w:rFonts w:ascii="Arial" w:hAnsi="Arial" w:cs="Arial"/>
          <w:lang w:val="en-US"/>
        </w:rPr>
        <w:t>5</w:t>
      </w:r>
      <w:r w:rsidR="0067524D">
        <w:rPr>
          <w:rFonts w:ascii="Arial" w:hAnsi="Arial" w:cs="Arial"/>
          <w:lang w:val="en-US"/>
        </w:rPr>
        <w:t>.2.5</w:t>
      </w:r>
      <w:r w:rsidR="002079C6" w:rsidRPr="00D46BE8">
        <w:rPr>
          <w:rFonts w:ascii="Arial" w:hAnsi="Arial" w:cs="Arial"/>
          <w:lang w:val="en-US"/>
        </w:rPr>
        <w:t xml:space="preserve">. Os certificados dos cursos exigidos para avaliação dos títulos que não mencionarem a carga horária e que não forem expedidos por Instituição Autorizada, não serão considerados. </w:t>
      </w:r>
    </w:p>
    <w:p w14:paraId="6458F6AB" w14:textId="2C23B894" w:rsidR="002079C6" w:rsidRPr="00D46BE8" w:rsidRDefault="00370900" w:rsidP="002079C6">
      <w:pPr>
        <w:widowControl w:val="0"/>
        <w:autoSpaceDE w:val="0"/>
        <w:autoSpaceDN w:val="0"/>
        <w:adjustRightInd w:val="0"/>
        <w:jc w:val="both"/>
        <w:rPr>
          <w:rFonts w:ascii="Arial" w:hAnsi="Arial" w:cs="Arial"/>
          <w:lang w:val="en-US"/>
        </w:rPr>
      </w:pPr>
      <w:r>
        <w:rPr>
          <w:rFonts w:ascii="Arial" w:hAnsi="Arial" w:cs="Arial"/>
          <w:lang w:val="en-US"/>
        </w:rPr>
        <w:t>5</w:t>
      </w:r>
      <w:r w:rsidR="0067524D">
        <w:rPr>
          <w:rFonts w:ascii="Arial" w:hAnsi="Arial" w:cs="Arial"/>
          <w:lang w:val="en-US"/>
        </w:rPr>
        <w:t>.2.6</w:t>
      </w:r>
      <w:r w:rsidR="002079C6" w:rsidRPr="00D46BE8">
        <w:rPr>
          <w:rFonts w:ascii="Arial" w:hAnsi="Arial" w:cs="Arial"/>
          <w:lang w:val="en-US"/>
        </w:rPr>
        <w:t xml:space="preserve">. Para pontuação da formação acadêmica, participação em cursos, congressos, conferências, seminários, simpósios e experiência profissional comprovada na área de atuação de ARQUITETURA E URBANISMO serão considerados os critérios descritos abaixo: </w:t>
      </w:r>
    </w:p>
    <w:p w14:paraId="43FBF256" w14:textId="77777777" w:rsidR="002079C6" w:rsidRPr="00D46BE8" w:rsidRDefault="002079C6" w:rsidP="002079C6">
      <w:pPr>
        <w:widowControl w:val="0"/>
        <w:numPr>
          <w:ilvl w:val="0"/>
          <w:numId w:val="1"/>
        </w:numPr>
        <w:tabs>
          <w:tab w:val="left" w:pos="220"/>
          <w:tab w:val="left" w:pos="720"/>
        </w:tabs>
        <w:autoSpaceDE w:val="0"/>
        <w:autoSpaceDN w:val="0"/>
        <w:adjustRightInd w:val="0"/>
        <w:ind w:hanging="720"/>
        <w:jc w:val="both"/>
        <w:rPr>
          <w:rFonts w:ascii="Arial" w:eastAsia="MS Gothic" w:hAnsi="Arial" w:cs="Arial"/>
          <w:lang w:val="en-US"/>
        </w:rPr>
      </w:pPr>
      <w:r w:rsidRPr="00D46BE8">
        <w:rPr>
          <w:rFonts w:ascii="Arial" w:hAnsi="Arial" w:cs="Arial"/>
          <w:lang w:val="en-US"/>
        </w:rPr>
        <w:t xml:space="preserve">a)  Trabalho Final de Graduação – TFG e/ou Trabalho de Conclusão de Curso – TCC na área de habitação de interesse social com ênfase em projeto, 2,00 (dois inteiros) pontos; </w:t>
      </w:r>
      <w:r w:rsidRPr="00D46BE8">
        <w:rPr>
          <w:rFonts w:ascii="Arial" w:eastAsia="MS Gothic" w:hAnsi="Arial" w:cs="Arial"/>
          <w:lang w:val="en-US"/>
        </w:rPr>
        <w:t> </w:t>
      </w:r>
    </w:p>
    <w:p w14:paraId="338C9C84" w14:textId="77777777" w:rsidR="002079C6" w:rsidRPr="00D46BE8" w:rsidRDefault="002079C6" w:rsidP="002079C6">
      <w:pPr>
        <w:widowControl w:val="0"/>
        <w:numPr>
          <w:ilvl w:val="0"/>
          <w:numId w:val="1"/>
        </w:numPr>
        <w:tabs>
          <w:tab w:val="left" w:pos="220"/>
          <w:tab w:val="left" w:pos="720"/>
        </w:tabs>
        <w:autoSpaceDE w:val="0"/>
        <w:autoSpaceDN w:val="0"/>
        <w:adjustRightInd w:val="0"/>
        <w:ind w:hanging="720"/>
        <w:jc w:val="both"/>
        <w:rPr>
          <w:rFonts w:ascii="Arial" w:eastAsia="MS Gothic" w:hAnsi="Arial" w:cs="Arial"/>
          <w:lang w:val="en-US"/>
        </w:rPr>
      </w:pPr>
      <w:r w:rsidRPr="00D46BE8">
        <w:rPr>
          <w:rFonts w:ascii="Arial" w:eastAsia="MS Gothic" w:hAnsi="Arial" w:cs="Arial"/>
          <w:lang w:val="en-US"/>
        </w:rPr>
        <w:t>b)  Trabalho Final de Graduação – TFG e/ou Trabalho de Conclusão de Curso – TCC na área de projeto de arquitetura, urbanismo ou paisagismo, 1,50 (um inteiros e cinquenta décimos) pontos;  </w:t>
      </w:r>
    </w:p>
    <w:p w14:paraId="345D5489" w14:textId="77777777" w:rsidR="002079C6" w:rsidRPr="00D46BE8" w:rsidRDefault="002079C6" w:rsidP="002079C6">
      <w:pPr>
        <w:widowControl w:val="0"/>
        <w:numPr>
          <w:ilvl w:val="0"/>
          <w:numId w:val="1"/>
        </w:numPr>
        <w:tabs>
          <w:tab w:val="left" w:pos="220"/>
          <w:tab w:val="left" w:pos="720"/>
        </w:tabs>
        <w:autoSpaceDE w:val="0"/>
        <w:autoSpaceDN w:val="0"/>
        <w:adjustRightInd w:val="0"/>
        <w:ind w:hanging="720"/>
        <w:jc w:val="both"/>
        <w:rPr>
          <w:rFonts w:ascii="Arial" w:eastAsia="MS Gothic" w:hAnsi="Arial" w:cs="Arial"/>
          <w:lang w:val="en-US"/>
        </w:rPr>
      </w:pPr>
      <w:r w:rsidRPr="00D46BE8">
        <w:rPr>
          <w:rFonts w:ascii="Arial" w:eastAsia="MS Gothic" w:hAnsi="Arial" w:cs="Arial"/>
          <w:lang w:val="en-US"/>
        </w:rPr>
        <w:t>c)  Trabalho Final de Graduação – TFG e/ou Trabalho de Conclusão de Curso – TCC na área de habitação de interesse social, 1,00 (um inteiro) ponto;  </w:t>
      </w:r>
    </w:p>
    <w:p w14:paraId="7B80EAC6" w14:textId="77777777" w:rsidR="002079C6" w:rsidRPr="00D46BE8" w:rsidRDefault="002079C6" w:rsidP="002079C6">
      <w:pPr>
        <w:widowControl w:val="0"/>
        <w:numPr>
          <w:ilvl w:val="0"/>
          <w:numId w:val="1"/>
        </w:numPr>
        <w:tabs>
          <w:tab w:val="left" w:pos="220"/>
          <w:tab w:val="left" w:pos="720"/>
        </w:tabs>
        <w:autoSpaceDE w:val="0"/>
        <w:autoSpaceDN w:val="0"/>
        <w:adjustRightInd w:val="0"/>
        <w:ind w:hanging="720"/>
        <w:jc w:val="both"/>
        <w:rPr>
          <w:rFonts w:ascii="Arial" w:eastAsia="MS Gothic" w:hAnsi="Arial" w:cs="Arial"/>
          <w:lang w:val="en-US"/>
        </w:rPr>
      </w:pPr>
      <w:r w:rsidRPr="00D46BE8">
        <w:rPr>
          <w:rFonts w:ascii="Arial" w:eastAsia="MS Gothic" w:hAnsi="Arial" w:cs="Arial"/>
          <w:lang w:val="en-US"/>
        </w:rPr>
        <w:t>d)  Especialização / MBA na área de Arquitetura e Urbanismo em gestão de projetos e obras, 1,00 (um inteiro) ponto por certificado - máximo de 1,00 (um inteiro) ponto;</w:t>
      </w:r>
    </w:p>
    <w:p w14:paraId="1BBBBA6C" w14:textId="77777777" w:rsidR="002079C6" w:rsidRPr="00D46BE8" w:rsidRDefault="002079C6" w:rsidP="002079C6">
      <w:pPr>
        <w:widowControl w:val="0"/>
        <w:numPr>
          <w:ilvl w:val="0"/>
          <w:numId w:val="1"/>
        </w:numPr>
        <w:tabs>
          <w:tab w:val="left" w:pos="220"/>
          <w:tab w:val="left" w:pos="720"/>
        </w:tabs>
        <w:autoSpaceDE w:val="0"/>
        <w:autoSpaceDN w:val="0"/>
        <w:adjustRightInd w:val="0"/>
        <w:ind w:hanging="720"/>
        <w:jc w:val="both"/>
        <w:rPr>
          <w:rFonts w:ascii="Arial" w:eastAsia="MS Gothic" w:hAnsi="Arial" w:cs="Arial"/>
          <w:lang w:val="en-US"/>
        </w:rPr>
      </w:pPr>
      <w:r w:rsidRPr="00D46BE8">
        <w:rPr>
          <w:rFonts w:ascii="Arial" w:eastAsia="MS Gothic" w:hAnsi="Arial" w:cs="Arial"/>
          <w:lang w:val="en-US"/>
        </w:rPr>
        <w:t>e) Mestrado com concentração na área de habitação de interesse social 2,00 (dois pontos);</w:t>
      </w:r>
    </w:p>
    <w:p w14:paraId="0BEB8AE4" w14:textId="77777777" w:rsidR="002079C6" w:rsidRPr="00D46BE8" w:rsidRDefault="002079C6" w:rsidP="002079C6">
      <w:pPr>
        <w:widowControl w:val="0"/>
        <w:numPr>
          <w:ilvl w:val="0"/>
          <w:numId w:val="1"/>
        </w:numPr>
        <w:tabs>
          <w:tab w:val="left" w:pos="220"/>
          <w:tab w:val="left" w:pos="720"/>
        </w:tabs>
        <w:autoSpaceDE w:val="0"/>
        <w:autoSpaceDN w:val="0"/>
        <w:adjustRightInd w:val="0"/>
        <w:ind w:hanging="720"/>
        <w:jc w:val="both"/>
        <w:rPr>
          <w:rFonts w:ascii="Arial" w:eastAsia="MS Gothic" w:hAnsi="Arial" w:cs="Arial"/>
          <w:lang w:val="en-US"/>
        </w:rPr>
      </w:pPr>
      <w:r w:rsidRPr="00D46BE8">
        <w:rPr>
          <w:rFonts w:ascii="Arial" w:eastAsia="MS Gothic" w:hAnsi="Arial" w:cs="Arial"/>
          <w:lang w:val="en-US"/>
        </w:rPr>
        <w:t>f) Doutorado com concentração na área de habitação de interesse social 2,00 (dois pontos);</w:t>
      </w:r>
    </w:p>
    <w:p w14:paraId="663C1582" w14:textId="77777777" w:rsidR="002079C6" w:rsidRPr="00D46BE8" w:rsidRDefault="002079C6" w:rsidP="002079C6">
      <w:pPr>
        <w:widowControl w:val="0"/>
        <w:numPr>
          <w:ilvl w:val="0"/>
          <w:numId w:val="1"/>
        </w:numPr>
        <w:tabs>
          <w:tab w:val="left" w:pos="220"/>
          <w:tab w:val="left" w:pos="720"/>
        </w:tabs>
        <w:autoSpaceDE w:val="0"/>
        <w:autoSpaceDN w:val="0"/>
        <w:adjustRightInd w:val="0"/>
        <w:ind w:hanging="720"/>
        <w:jc w:val="both"/>
        <w:rPr>
          <w:rFonts w:ascii="Arial" w:eastAsia="MS Gothic" w:hAnsi="Arial" w:cs="Arial"/>
          <w:lang w:val="en-US"/>
        </w:rPr>
      </w:pPr>
      <w:r w:rsidRPr="00D46BE8">
        <w:rPr>
          <w:rFonts w:ascii="Arial" w:eastAsia="MS Gothic" w:hAnsi="Arial" w:cs="Arial"/>
          <w:lang w:val="en-US"/>
        </w:rPr>
        <w:t>g) Trabalhos e/ou artigos científicos publicados em sites especializados sobre o tema habitação de interesse social - HIS 0,20 (vinte décimos) pontos por publicação - máximo de 1,00 (um inteiro) ponto;    </w:t>
      </w:r>
    </w:p>
    <w:p w14:paraId="2A11FD69" w14:textId="77777777" w:rsidR="002079C6" w:rsidRPr="00D46BE8" w:rsidRDefault="002079C6" w:rsidP="002079C6">
      <w:pPr>
        <w:widowControl w:val="0"/>
        <w:numPr>
          <w:ilvl w:val="0"/>
          <w:numId w:val="1"/>
        </w:numPr>
        <w:tabs>
          <w:tab w:val="left" w:pos="220"/>
          <w:tab w:val="left" w:pos="720"/>
        </w:tabs>
        <w:autoSpaceDE w:val="0"/>
        <w:autoSpaceDN w:val="0"/>
        <w:adjustRightInd w:val="0"/>
        <w:ind w:hanging="720"/>
        <w:jc w:val="both"/>
        <w:rPr>
          <w:rFonts w:ascii="Arial" w:eastAsia="MS Gothic" w:hAnsi="Arial" w:cs="Arial"/>
          <w:lang w:val="en-US"/>
        </w:rPr>
      </w:pPr>
      <w:r w:rsidRPr="00D46BE8">
        <w:rPr>
          <w:rFonts w:ascii="Arial" w:eastAsia="MS Gothic" w:hAnsi="Arial" w:cs="Arial"/>
          <w:lang w:val="en-US"/>
        </w:rPr>
        <w:t>h)  palestras, cursos, congressos, conferências, seminários e simpósios sobre HIS  0,10 (dez décimos) ponto por certificado - máximo de 1,00 (um inteiro) ponto;  </w:t>
      </w:r>
    </w:p>
    <w:p w14:paraId="0F336F2D" w14:textId="77777777" w:rsidR="002079C6" w:rsidRPr="00D46BE8" w:rsidRDefault="002079C6" w:rsidP="002079C6">
      <w:pPr>
        <w:widowControl w:val="0"/>
        <w:numPr>
          <w:ilvl w:val="0"/>
          <w:numId w:val="1"/>
        </w:numPr>
        <w:tabs>
          <w:tab w:val="left" w:pos="220"/>
          <w:tab w:val="left" w:pos="720"/>
        </w:tabs>
        <w:autoSpaceDE w:val="0"/>
        <w:autoSpaceDN w:val="0"/>
        <w:adjustRightInd w:val="0"/>
        <w:ind w:hanging="720"/>
        <w:jc w:val="both"/>
        <w:rPr>
          <w:rFonts w:ascii="Arial" w:eastAsia="MS Gothic" w:hAnsi="Arial" w:cs="Arial"/>
          <w:lang w:val="en-US"/>
        </w:rPr>
      </w:pPr>
      <w:r w:rsidRPr="00D46BE8">
        <w:rPr>
          <w:rFonts w:ascii="Arial" w:eastAsia="MS Gothic" w:hAnsi="Arial" w:cs="Arial"/>
          <w:lang w:val="en-US"/>
        </w:rPr>
        <w:t xml:space="preserve">i)  Projeto de extensão com ênfase em HIS, 0,50 (cinquenta décimos) pontos por cada projeto - máximo de 1,00 (um) ponto; </w:t>
      </w:r>
    </w:p>
    <w:p w14:paraId="433CD682" w14:textId="77777777" w:rsidR="002079C6" w:rsidRPr="00D46BE8" w:rsidRDefault="002079C6" w:rsidP="002079C6">
      <w:pPr>
        <w:widowControl w:val="0"/>
        <w:numPr>
          <w:ilvl w:val="0"/>
          <w:numId w:val="1"/>
        </w:numPr>
        <w:tabs>
          <w:tab w:val="left" w:pos="220"/>
          <w:tab w:val="left" w:pos="720"/>
        </w:tabs>
        <w:autoSpaceDE w:val="0"/>
        <w:autoSpaceDN w:val="0"/>
        <w:adjustRightInd w:val="0"/>
        <w:ind w:hanging="720"/>
        <w:jc w:val="both"/>
        <w:rPr>
          <w:rFonts w:ascii="Arial" w:eastAsia="MS Gothic" w:hAnsi="Arial" w:cs="Arial"/>
          <w:lang w:val="en-US"/>
        </w:rPr>
      </w:pPr>
      <w:r w:rsidRPr="00D46BE8">
        <w:rPr>
          <w:rFonts w:ascii="Arial" w:eastAsia="MS Gothic" w:hAnsi="Arial" w:cs="Arial"/>
          <w:lang w:val="en-US"/>
        </w:rPr>
        <w:t>j) A comprovação da experiência de trabalho em órgãos públicos com HIS, 0,50 (cinquenta décimos) pontos;  </w:t>
      </w:r>
    </w:p>
    <w:p w14:paraId="0FFE05CE" w14:textId="77777777" w:rsidR="002079C6" w:rsidRPr="00D46BE8" w:rsidRDefault="002079C6" w:rsidP="002079C6">
      <w:pPr>
        <w:widowControl w:val="0"/>
        <w:numPr>
          <w:ilvl w:val="0"/>
          <w:numId w:val="1"/>
        </w:numPr>
        <w:tabs>
          <w:tab w:val="left" w:pos="220"/>
          <w:tab w:val="left" w:pos="720"/>
        </w:tabs>
        <w:autoSpaceDE w:val="0"/>
        <w:autoSpaceDN w:val="0"/>
        <w:adjustRightInd w:val="0"/>
        <w:ind w:hanging="720"/>
        <w:jc w:val="both"/>
        <w:rPr>
          <w:rFonts w:ascii="Arial" w:eastAsia="MS Gothic" w:hAnsi="Arial" w:cs="Arial"/>
          <w:lang w:val="en-US"/>
        </w:rPr>
      </w:pPr>
      <w:r w:rsidRPr="00D46BE8">
        <w:rPr>
          <w:rFonts w:ascii="Arial" w:eastAsia="MS Gothic" w:hAnsi="Arial" w:cs="Arial"/>
          <w:lang w:val="en-US"/>
        </w:rPr>
        <w:t xml:space="preserve">l)  A comprovação da experiência de trabalho deverá ser fornecida através de declarações com firma reconhecida de seus signatários e/ou cópia da carteira profissional onde conste o início e o término da experiência e/ou através de certidões de acervo técnico emitidas pelo CAU, 1,50 (um inteiro e cinquenta décimos) pontos; </w:t>
      </w:r>
    </w:p>
    <w:p w14:paraId="1F317BBE" w14:textId="77777777" w:rsidR="002079C6" w:rsidRPr="00D46BE8" w:rsidRDefault="002079C6" w:rsidP="002079C6">
      <w:pPr>
        <w:widowControl w:val="0"/>
        <w:autoSpaceDE w:val="0"/>
        <w:autoSpaceDN w:val="0"/>
        <w:adjustRightInd w:val="0"/>
        <w:ind w:left="360"/>
        <w:jc w:val="both"/>
        <w:rPr>
          <w:rFonts w:ascii="Arial" w:eastAsia="MS Gothic" w:hAnsi="Arial" w:cs="Arial"/>
          <w:lang w:val="en-US"/>
        </w:rPr>
      </w:pPr>
    </w:p>
    <w:p w14:paraId="60486F0A" w14:textId="6FDEEB30" w:rsidR="002079C6"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5.2.7</w:t>
      </w:r>
      <w:r w:rsidR="002079C6" w:rsidRPr="00D46BE8">
        <w:rPr>
          <w:rFonts w:ascii="Arial" w:eastAsia="MS Gothic" w:hAnsi="Arial" w:cs="Arial"/>
          <w:lang w:val="en-US"/>
        </w:rPr>
        <w:t xml:space="preserve">. Qualquer informação em desacordo com a realidade ou não comprovada </w:t>
      </w:r>
      <w:r w:rsidR="002079C6" w:rsidRPr="00D46BE8">
        <w:rPr>
          <w:rFonts w:ascii="Arial" w:eastAsia="MS Gothic" w:hAnsi="Arial" w:cs="Arial"/>
          <w:lang w:val="en-US"/>
        </w:rPr>
        <w:lastRenderedPageBreak/>
        <w:t>gera a eliminação do candidato do processo seletivo, sem prejuízo das sanções administrativas cabíveis.</w:t>
      </w:r>
    </w:p>
    <w:p w14:paraId="5ACCC203" w14:textId="77777777" w:rsidR="00940979" w:rsidRDefault="00940979" w:rsidP="0067524D">
      <w:pPr>
        <w:widowControl w:val="0"/>
        <w:autoSpaceDE w:val="0"/>
        <w:autoSpaceDN w:val="0"/>
        <w:adjustRightInd w:val="0"/>
        <w:jc w:val="both"/>
        <w:rPr>
          <w:rFonts w:ascii="Arial" w:hAnsi="Arial" w:cs="Arial"/>
        </w:rPr>
      </w:pPr>
    </w:p>
    <w:p w14:paraId="1EB3ABFC" w14:textId="5A88FC8F" w:rsidR="0067524D" w:rsidRPr="00D46BE8" w:rsidRDefault="00940979" w:rsidP="0067524D">
      <w:pPr>
        <w:widowControl w:val="0"/>
        <w:autoSpaceDE w:val="0"/>
        <w:autoSpaceDN w:val="0"/>
        <w:adjustRightInd w:val="0"/>
        <w:jc w:val="both"/>
        <w:rPr>
          <w:rFonts w:ascii="Arial" w:hAnsi="Arial" w:cs="Arial"/>
          <w:lang w:val="en-US"/>
        </w:rPr>
      </w:pPr>
      <w:r>
        <w:rPr>
          <w:rFonts w:ascii="Arial" w:hAnsi="Arial" w:cs="Arial"/>
        </w:rPr>
        <w:t>5.3. ANÁLIS</w:t>
      </w:r>
      <w:r w:rsidR="0067524D">
        <w:rPr>
          <w:rFonts w:ascii="Arial" w:hAnsi="Arial" w:cs="Arial"/>
        </w:rPr>
        <w:t xml:space="preserve">E DO </w:t>
      </w:r>
      <w:r w:rsidR="0067524D" w:rsidRPr="003D627A">
        <w:rPr>
          <w:rFonts w:ascii="Arial" w:hAnsi="Arial" w:cs="Arial"/>
        </w:rPr>
        <w:t xml:space="preserve">MÉRITO </w:t>
      </w:r>
      <w:r w:rsidR="0067524D">
        <w:rPr>
          <w:rFonts w:ascii="Arial" w:hAnsi="Arial" w:cs="Arial"/>
        </w:rPr>
        <w:t>D</w:t>
      </w:r>
      <w:r>
        <w:rPr>
          <w:rFonts w:ascii="Arial" w:hAnsi="Arial" w:cs="Arial"/>
        </w:rPr>
        <w:t>O PLANO DE TRABALHO</w:t>
      </w:r>
    </w:p>
    <w:p w14:paraId="75A8ECA4" w14:textId="77777777" w:rsidR="0067524D" w:rsidRPr="003D627A" w:rsidRDefault="0067524D" w:rsidP="0067524D">
      <w:pPr>
        <w:jc w:val="both"/>
        <w:rPr>
          <w:rFonts w:ascii="Arial" w:hAnsi="Arial" w:cs="Arial"/>
          <w:b/>
          <w:bCs/>
        </w:rPr>
      </w:pPr>
    </w:p>
    <w:p w14:paraId="6C8B3E3F" w14:textId="64771F46" w:rsidR="0067524D" w:rsidRPr="003D627A" w:rsidRDefault="00940979" w:rsidP="0067524D">
      <w:pPr>
        <w:ind w:left="567"/>
        <w:jc w:val="both"/>
        <w:rPr>
          <w:rFonts w:ascii="Arial" w:hAnsi="Arial" w:cs="Arial"/>
        </w:rPr>
      </w:pPr>
      <w:r w:rsidRPr="00940979">
        <w:rPr>
          <w:rFonts w:ascii="Arial" w:hAnsi="Arial" w:cs="Arial"/>
          <w:bCs/>
        </w:rPr>
        <w:t>5.3.1</w:t>
      </w:r>
      <w:r w:rsidR="0067524D" w:rsidRPr="003D627A">
        <w:rPr>
          <w:rFonts w:ascii="Arial" w:hAnsi="Arial" w:cs="Arial"/>
          <w:b/>
          <w:bCs/>
        </w:rPr>
        <w:t xml:space="preserve"> </w:t>
      </w:r>
      <w:r w:rsidR="0067524D">
        <w:rPr>
          <w:rFonts w:ascii="Arial" w:hAnsi="Arial" w:cs="Arial"/>
        </w:rPr>
        <w:t xml:space="preserve">A análise técnica das propostas </w:t>
      </w:r>
      <w:r w:rsidR="009B4F20">
        <w:rPr>
          <w:rFonts w:ascii="Arial" w:hAnsi="Arial" w:cs="Arial"/>
        </w:rPr>
        <w:t>será realizada pela Comissão instituída para tal finalidade, na sua impossibilidade, será realizada pelo</w:t>
      </w:r>
      <w:bookmarkStart w:id="0" w:name="_GoBack"/>
      <w:bookmarkEnd w:id="0"/>
      <w:r w:rsidR="0067524D" w:rsidRPr="003D627A">
        <w:rPr>
          <w:rFonts w:ascii="Arial" w:hAnsi="Arial" w:cs="Arial"/>
        </w:rPr>
        <w:t xml:space="preserve"> Conselho</w:t>
      </w:r>
      <w:r w:rsidR="00C93845">
        <w:rPr>
          <w:rFonts w:ascii="Arial" w:hAnsi="Arial" w:cs="Arial"/>
        </w:rPr>
        <w:t xml:space="preserve"> Diretor do CAU/PB com apoio da CEPEF-CAU/PB.</w:t>
      </w:r>
      <w:r w:rsidR="0067524D" w:rsidRPr="003D627A">
        <w:rPr>
          <w:rFonts w:ascii="Arial" w:hAnsi="Arial" w:cs="Arial"/>
        </w:rPr>
        <w:t xml:space="preserve"> </w:t>
      </w:r>
    </w:p>
    <w:p w14:paraId="34DFDBAB" w14:textId="77777777" w:rsidR="0067524D" w:rsidRPr="003D627A" w:rsidRDefault="0067524D" w:rsidP="0067524D">
      <w:pPr>
        <w:jc w:val="both"/>
        <w:rPr>
          <w:rFonts w:ascii="Arial" w:hAnsi="Arial" w:cs="Arial"/>
        </w:rPr>
      </w:pPr>
    </w:p>
    <w:p w14:paraId="0AFAEE70" w14:textId="7877C88D" w:rsidR="0067524D" w:rsidRPr="003D627A" w:rsidRDefault="00940979" w:rsidP="0067524D">
      <w:pPr>
        <w:ind w:left="567"/>
        <w:jc w:val="both"/>
        <w:rPr>
          <w:rFonts w:ascii="Arial" w:hAnsi="Arial" w:cs="Arial"/>
        </w:rPr>
      </w:pPr>
      <w:r w:rsidRPr="00940979">
        <w:rPr>
          <w:rFonts w:ascii="Arial" w:hAnsi="Arial" w:cs="Arial"/>
          <w:bCs/>
        </w:rPr>
        <w:t>5.3.2</w:t>
      </w:r>
      <w:r w:rsidR="0067524D" w:rsidRPr="003D627A">
        <w:rPr>
          <w:rFonts w:ascii="Arial" w:hAnsi="Arial" w:cs="Arial"/>
          <w:b/>
          <w:bCs/>
        </w:rPr>
        <w:t xml:space="preserve"> </w:t>
      </w:r>
      <w:r w:rsidR="0067524D" w:rsidRPr="003D627A">
        <w:rPr>
          <w:rFonts w:ascii="Arial" w:hAnsi="Arial" w:cs="Arial"/>
        </w:rPr>
        <w:t>Para avaliação das propostas inscritas, serão adotados os seguintes parâmetros:</w:t>
      </w:r>
    </w:p>
    <w:p w14:paraId="579A04D2" w14:textId="77777777" w:rsidR="0067524D" w:rsidRPr="003D627A" w:rsidRDefault="0067524D" w:rsidP="0067524D">
      <w:pPr>
        <w:ind w:left="567"/>
        <w:jc w:val="both"/>
        <w:rPr>
          <w:rFonts w:ascii="Arial" w:hAnsi="Arial" w:cs="Aria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0"/>
        <w:gridCol w:w="1433"/>
      </w:tblGrid>
      <w:tr w:rsidR="0067524D" w:rsidRPr="003D627A" w14:paraId="522363DE" w14:textId="77777777" w:rsidTr="00B040CB">
        <w:tc>
          <w:tcPr>
            <w:tcW w:w="7763" w:type="dxa"/>
          </w:tcPr>
          <w:p w14:paraId="4AB7C6BA" w14:textId="77777777" w:rsidR="0067524D" w:rsidRPr="008452B8" w:rsidRDefault="0067524D" w:rsidP="00B040CB">
            <w:pPr>
              <w:pStyle w:val="Default"/>
              <w:jc w:val="both"/>
              <w:rPr>
                <w:b/>
                <w:bCs/>
                <w:color w:val="auto"/>
              </w:rPr>
            </w:pPr>
            <w:r w:rsidRPr="008452B8">
              <w:rPr>
                <w:b/>
                <w:bCs/>
                <w:color w:val="auto"/>
              </w:rPr>
              <w:t xml:space="preserve">Critérios de Mérito </w:t>
            </w:r>
          </w:p>
          <w:p w14:paraId="074FB0A1" w14:textId="77777777" w:rsidR="0067524D" w:rsidRPr="008452B8" w:rsidRDefault="0067524D" w:rsidP="00B040CB">
            <w:pPr>
              <w:pStyle w:val="Default"/>
              <w:jc w:val="both"/>
              <w:rPr>
                <w:color w:val="auto"/>
              </w:rPr>
            </w:pPr>
          </w:p>
        </w:tc>
        <w:tc>
          <w:tcPr>
            <w:tcW w:w="1632" w:type="dxa"/>
          </w:tcPr>
          <w:p w14:paraId="1737C8E9" w14:textId="77777777" w:rsidR="0067524D" w:rsidRPr="003D627A" w:rsidRDefault="0067524D" w:rsidP="00B040CB">
            <w:pPr>
              <w:jc w:val="both"/>
              <w:rPr>
                <w:rFonts w:ascii="Arial" w:hAnsi="Arial" w:cs="Arial"/>
                <w:b/>
              </w:rPr>
            </w:pPr>
            <w:r w:rsidRPr="003D627A">
              <w:rPr>
                <w:rFonts w:ascii="Arial" w:hAnsi="Arial" w:cs="Arial"/>
                <w:b/>
              </w:rPr>
              <w:t>Nota</w:t>
            </w:r>
          </w:p>
        </w:tc>
      </w:tr>
      <w:tr w:rsidR="0067524D" w:rsidRPr="003D627A" w14:paraId="5B870E97" w14:textId="77777777" w:rsidTr="00B040CB">
        <w:tc>
          <w:tcPr>
            <w:tcW w:w="7763" w:type="dxa"/>
          </w:tcPr>
          <w:p w14:paraId="32BB1198" w14:textId="77777777" w:rsidR="0067524D" w:rsidRPr="008452B8" w:rsidRDefault="0067524D" w:rsidP="00B040CB">
            <w:pPr>
              <w:pStyle w:val="Default"/>
              <w:jc w:val="both"/>
              <w:rPr>
                <w:color w:val="auto"/>
              </w:rPr>
            </w:pPr>
            <w:r w:rsidRPr="008452B8">
              <w:rPr>
                <w:b/>
                <w:bCs/>
                <w:color w:val="auto"/>
              </w:rPr>
              <w:t xml:space="preserve">a) </w:t>
            </w:r>
            <w:r>
              <w:rPr>
                <w:b/>
                <w:bCs/>
                <w:color w:val="auto"/>
              </w:rPr>
              <w:t xml:space="preserve">Inovação da metodologia da oficina </w:t>
            </w:r>
            <w:r w:rsidRPr="008452B8">
              <w:rPr>
                <w:b/>
                <w:bCs/>
                <w:color w:val="auto"/>
              </w:rPr>
              <w:t xml:space="preserve"> </w:t>
            </w:r>
          </w:p>
          <w:p w14:paraId="4D9EB4CE" w14:textId="77777777" w:rsidR="0067524D" w:rsidRPr="008452B8" w:rsidRDefault="0067524D" w:rsidP="00B040CB">
            <w:pPr>
              <w:pStyle w:val="Default"/>
              <w:jc w:val="both"/>
              <w:rPr>
                <w:color w:val="auto"/>
              </w:rPr>
            </w:pPr>
          </w:p>
          <w:p w14:paraId="5C8B32B4" w14:textId="77777777" w:rsidR="0067524D" w:rsidRDefault="0067524D" w:rsidP="00B040CB">
            <w:pPr>
              <w:pStyle w:val="Default"/>
              <w:ind w:left="567"/>
              <w:jc w:val="both"/>
              <w:rPr>
                <w:color w:val="auto"/>
              </w:rPr>
            </w:pPr>
            <w:r>
              <w:rPr>
                <w:color w:val="auto"/>
              </w:rPr>
              <w:t>A p</w:t>
            </w:r>
            <w:r w:rsidRPr="008452B8">
              <w:rPr>
                <w:color w:val="auto"/>
              </w:rPr>
              <w:t>ro</w:t>
            </w:r>
            <w:r>
              <w:rPr>
                <w:color w:val="auto"/>
              </w:rPr>
              <w:t>posta será analisada</w:t>
            </w:r>
            <w:r w:rsidRPr="008452B8">
              <w:rPr>
                <w:color w:val="auto"/>
              </w:rPr>
              <w:t xml:space="preserve"> pelos aspectos de </w:t>
            </w:r>
            <w:r>
              <w:rPr>
                <w:color w:val="auto"/>
              </w:rPr>
              <w:t>relevância da</w:t>
            </w:r>
            <w:r w:rsidRPr="008452B8">
              <w:rPr>
                <w:color w:val="auto"/>
              </w:rPr>
              <w:t xml:space="preserve"> </w:t>
            </w:r>
            <w:r>
              <w:rPr>
                <w:color w:val="auto"/>
              </w:rPr>
              <w:t>metodologia,</w:t>
            </w:r>
            <w:r w:rsidRPr="008452B8">
              <w:rPr>
                <w:color w:val="auto"/>
              </w:rPr>
              <w:t xml:space="preserve"> com foco no edital</w:t>
            </w:r>
            <w:r>
              <w:rPr>
                <w:color w:val="auto"/>
              </w:rPr>
              <w:t>.</w:t>
            </w:r>
          </w:p>
          <w:p w14:paraId="6325047F" w14:textId="77777777" w:rsidR="0067524D" w:rsidRPr="00872423" w:rsidRDefault="0067524D" w:rsidP="00B040CB">
            <w:pPr>
              <w:pStyle w:val="Default"/>
              <w:ind w:left="567"/>
              <w:jc w:val="both"/>
              <w:rPr>
                <w:color w:val="auto"/>
              </w:rPr>
            </w:pPr>
          </w:p>
        </w:tc>
        <w:tc>
          <w:tcPr>
            <w:tcW w:w="1632" w:type="dxa"/>
            <w:vAlign w:val="center"/>
          </w:tcPr>
          <w:p w14:paraId="1E2A6590" w14:textId="77777777" w:rsidR="0067524D" w:rsidRPr="003D627A" w:rsidRDefault="0067524D" w:rsidP="00B040CB">
            <w:pPr>
              <w:jc w:val="both"/>
              <w:rPr>
                <w:rFonts w:ascii="Arial" w:hAnsi="Arial" w:cs="Arial"/>
              </w:rPr>
            </w:pPr>
            <w:r>
              <w:rPr>
                <w:rFonts w:ascii="Arial" w:hAnsi="Arial" w:cs="Arial"/>
              </w:rPr>
              <w:t>2,5</w:t>
            </w:r>
          </w:p>
        </w:tc>
      </w:tr>
      <w:tr w:rsidR="0067524D" w:rsidRPr="003D627A" w14:paraId="67ADE0EB" w14:textId="77777777" w:rsidTr="00B040CB">
        <w:tc>
          <w:tcPr>
            <w:tcW w:w="7763" w:type="dxa"/>
          </w:tcPr>
          <w:p w14:paraId="6747A96B" w14:textId="77777777" w:rsidR="0067524D" w:rsidRPr="008452B8" w:rsidRDefault="0067524D" w:rsidP="00B040CB">
            <w:pPr>
              <w:pStyle w:val="Default"/>
              <w:jc w:val="both"/>
              <w:rPr>
                <w:color w:val="auto"/>
              </w:rPr>
            </w:pPr>
            <w:r w:rsidRPr="008452B8">
              <w:rPr>
                <w:b/>
                <w:bCs/>
                <w:color w:val="auto"/>
              </w:rPr>
              <w:t xml:space="preserve">b) Clareza e coerência na apresentação </w:t>
            </w:r>
            <w:r>
              <w:rPr>
                <w:b/>
                <w:bCs/>
                <w:color w:val="auto"/>
              </w:rPr>
              <w:t>da proposta</w:t>
            </w:r>
            <w:r w:rsidRPr="008452B8">
              <w:rPr>
                <w:b/>
                <w:bCs/>
                <w:color w:val="auto"/>
              </w:rPr>
              <w:t xml:space="preserve"> </w:t>
            </w:r>
          </w:p>
          <w:p w14:paraId="433B63A9" w14:textId="77777777" w:rsidR="0067524D" w:rsidRPr="008452B8" w:rsidRDefault="0067524D" w:rsidP="00B040CB">
            <w:pPr>
              <w:jc w:val="both"/>
              <w:rPr>
                <w:rFonts w:ascii="Arial" w:hAnsi="Arial" w:cs="Arial"/>
              </w:rPr>
            </w:pPr>
          </w:p>
          <w:p w14:paraId="586B128D" w14:textId="77777777" w:rsidR="0067524D" w:rsidRPr="008452B8" w:rsidRDefault="0067524D" w:rsidP="00B040CB">
            <w:pPr>
              <w:pStyle w:val="Default"/>
              <w:ind w:left="567"/>
              <w:jc w:val="both"/>
              <w:rPr>
                <w:color w:val="auto"/>
              </w:rPr>
            </w:pPr>
            <w:r w:rsidRPr="008452B8">
              <w:rPr>
                <w:color w:val="auto"/>
              </w:rPr>
              <w:t>Será analisada a clareza na exposição dos objetivos e sua relevância em relação às contribuições relevantes para o desenvolvimento da ATHIS, a coer</w:t>
            </w:r>
            <w:r>
              <w:rPr>
                <w:color w:val="auto"/>
              </w:rPr>
              <w:t>ência do cronograma de execução</w:t>
            </w:r>
            <w:r w:rsidRPr="008452B8">
              <w:rPr>
                <w:color w:val="auto"/>
              </w:rPr>
              <w:t xml:space="preserve"> e da estratégia de divulgação. </w:t>
            </w:r>
          </w:p>
          <w:p w14:paraId="1EB381FE" w14:textId="77777777" w:rsidR="0067524D" w:rsidRPr="008452B8" w:rsidRDefault="0067524D" w:rsidP="00B040CB">
            <w:pPr>
              <w:jc w:val="both"/>
              <w:rPr>
                <w:rFonts w:ascii="Arial" w:hAnsi="Arial" w:cs="Arial"/>
              </w:rPr>
            </w:pPr>
          </w:p>
        </w:tc>
        <w:tc>
          <w:tcPr>
            <w:tcW w:w="1632" w:type="dxa"/>
            <w:vAlign w:val="center"/>
          </w:tcPr>
          <w:p w14:paraId="678EADC9" w14:textId="77777777" w:rsidR="0067524D" w:rsidRPr="003D627A" w:rsidRDefault="0067524D" w:rsidP="00B040CB">
            <w:pPr>
              <w:jc w:val="both"/>
              <w:rPr>
                <w:rFonts w:ascii="Arial" w:hAnsi="Arial" w:cs="Arial"/>
              </w:rPr>
            </w:pPr>
            <w:r>
              <w:rPr>
                <w:rFonts w:ascii="Arial" w:hAnsi="Arial" w:cs="Arial"/>
              </w:rPr>
              <w:t>2</w:t>
            </w:r>
            <w:r w:rsidRPr="003D627A">
              <w:rPr>
                <w:rFonts w:ascii="Arial" w:hAnsi="Arial" w:cs="Arial"/>
              </w:rPr>
              <w:t>,5</w:t>
            </w:r>
          </w:p>
        </w:tc>
      </w:tr>
      <w:tr w:rsidR="0067524D" w:rsidRPr="003D627A" w14:paraId="0FA00429" w14:textId="77777777" w:rsidTr="00B040CB">
        <w:tc>
          <w:tcPr>
            <w:tcW w:w="7763" w:type="dxa"/>
          </w:tcPr>
          <w:p w14:paraId="149A7C9A" w14:textId="77777777" w:rsidR="0067524D" w:rsidRPr="008452B8" w:rsidRDefault="0067524D" w:rsidP="00B040CB">
            <w:pPr>
              <w:pStyle w:val="Default"/>
              <w:jc w:val="both"/>
              <w:rPr>
                <w:color w:val="auto"/>
              </w:rPr>
            </w:pPr>
            <w:r w:rsidRPr="008452B8">
              <w:rPr>
                <w:b/>
                <w:bCs/>
                <w:color w:val="auto"/>
              </w:rPr>
              <w:t>d) A relevância d</w:t>
            </w:r>
            <w:r>
              <w:rPr>
                <w:b/>
                <w:bCs/>
                <w:color w:val="auto"/>
              </w:rPr>
              <w:t xml:space="preserve">a proposta </w:t>
            </w:r>
            <w:r w:rsidRPr="008452B8">
              <w:rPr>
                <w:b/>
                <w:bCs/>
                <w:color w:val="auto"/>
              </w:rPr>
              <w:t>para o desenvolvimento da ATHIS</w:t>
            </w:r>
          </w:p>
          <w:p w14:paraId="05AAE2A3" w14:textId="77777777" w:rsidR="0067524D" w:rsidRPr="008452B8" w:rsidRDefault="0067524D" w:rsidP="00B040CB">
            <w:pPr>
              <w:pStyle w:val="Default"/>
              <w:jc w:val="both"/>
              <w:rPr>
                <w:color w:val="auto"/>
              </w:rPr>
            </w:pPr>
          </w:p>
          <w:p w14:paraId="07C52DA8" w14:textId="77777777" w:rsidR="0067524D" w:rsidRPr="008452B8" w:rsidRDefault="0067524D" w:rsidP="0067524D">
            <w:pPr>
              <w:pStyle w:val="Default"/>
              <w:numPr>
                <w:ilvl w:val="0"/>
                <w:numId w:val="2"/>
              </w:numPr>
              <w:ind w:left="709"/>
              <w:jc w:val="both"/>
              <w:rPr>
                <w:color w:val="auto"/>
              </w:rPr>
            </w:pPr>
            <w:r>
              <w:rPr>
                <w:color w:val="auto"/>
              </w:rPr>
              <w:t>Potencial</w:t>
            </w:r>
            <w:r w:rsidRPr="008452B8">
              <w:rPr>
                <w:color w:val="auto"/>
              </w:rPr>
              <w:t xml:space="preserve"> para a produção e difusão do conhecimento para a ATHIS; </w:t>
            </w:r>
          </w:p>
          <w:p w14:paraId="3275407A" w14:textId="77777777" w:rsidR="0067524D" w:rsidRPr="008452B8" w:rsidRDefault="0067524D" w:rsidP="0067524D">
            <w:pPr>
              <w:pStyle w:val="Default"/>
              <w:numPr>
                <w:ilvl w:val="0"/>
                <w:numId w:val="2"/>
              </w:numPr>
              <w:ind w:left="709"/>
              <w:jc w:val="both"/>
              <w:rPr>
                <w:color w:val="auto"/>
              </w:rPr>
            </w:pPr>
            <w:r w:rsidRPr="008452B8">
              <w:rPr>
                <w:color w:val="auto"/>
              </w:rPr>
              <w:t xml:space="preserve">Promoção, desenvolvimento e fortalecimento do exercício profissional da ATHIS; </w:t>
            </w:r>
          </w:p>
          <w:p w14:paraId="573755DF" w14:textId="77777777" w:rsidR="0067524D" w:rsidRPr="008452B8" w:rsidRDefault="0067524D" w:rsidP="0067524D">
            <w:pPr>
              <w:pStyle w:val="Default"/>
              <w:numPr>
                <w:ilvl w:val="0"/>
                <w:numId w:val="2"/>
              </w:numPr>
              <w:ind w:left="709"/>
              <w:jc w:val="both"/>
              <w:rPr>
                <w:color w:val="auto"/>
              </w:rPr>
            </w:pPr>
            <w:r w:rsidRPr="008452B8">
              <w:rPr>
                <w:color w:val="auto"/>
              </w:rPr>
              <w:t xml:space="preserve">Potencialização, conquista e ampliação do campo de atuação profissional na ATHIS; </w:t>
            </w:r>
          </w:p>
          <w:p w14:paraId="00E625C8" w14:textId="77777777" w:rsidR="0067524D" w:rsidRPr="008452B8" w:rsidRDefault="0067524D" w:rsidP="0067524D">
            <w:pPr>
              <w:pStyle w:val="Default"/>
              <w:numPr>
                <w:ilvl w:val="0"/>
                <w:numId w:val="2"/>
              </w:numPr>
              <w:ind w:left="709"/>
              <w:jc w:val="both"/>
              <w:rPr>
                <w:color w:val="auto"/>
              </w:rPr>
            </w:pPr>
            <w:r w:rsidRPr="008452B8">
              <w:rPr>
                <w:color w:val="auto"/>
              </w:rPr>
              <w:t xml:space="preserve">Visibilidade institucional e fortalecimento da imagem do CAU/PB; </w:t>
            </w:r>
          </w:p>
          <w:p w14:paraId="18440E00" w14:textId="77777777" w:rsidR="0067524D" w:rsidRPr="008452B8" w:rsidRDefault="0067524D" w:rsidP="00B040CB">
            <w:pPr>
              <w:jc w:val="both"/>
              <w:rPr>
                <w:rFonts w:ascii="Arial" w:hAnsi="Arial" w:cs="Arial"/>
              </w:rPr>
            </w:pPr>
          </w:p>
        </w:tc>
        <w:tc>
          <w:tcPr>
            <w:tcW w:w="1632" w:type="dxa"/>
            <w:vAlign w:val="center"/>
          </w:tcPr>
          <w:p w14:paraId="05D9CD27" w14:textId="77777777" w:rsidR="0067524D" w:rsidRPr="003D627A" w:rsidRDefault="0067524D" w:rsidP="00B040CB">
            <w:pPr>
              <w:jc w:val="both"/>
              <w:rPr>
                <w:rFonts w:ascii="Arial" w:hAnsi="Arial" w:cs="Arial"/>
              </w:rPr>
            </w:pPr>
            <w:r w:rsidRPr="003D627A">
              <w:rPr>
                <w:rFonts w:ascii="Arial" w:hAnsi="Arial" w:cs="Arial"/>
              </w:rPr>
              <w:t>5,0</w:t>
            </w:r>
          </w:p>
        </w:tc>
      </w:tr>
      <w:tr w:rsidR="0067524D" w:rsidRPr="003D627A" w14:paraId="627D3181" w14:textId="77777777" w:rsidTr="00B040CB">
        <w:tc>
          <w:tcPr>
            <w:tcW w:w="7763" w:type="dxa"/>
          </w:tcPr>
          <w:p w14:paraId="08CC5075" w14:textId="77777777" w:rsidR="0067524D" w:rsidRPr="003D627A" w:rsidRDefault="0067524D" w:rsidP="00B040CB">
            <w:pPr>
              <w:jc w:val="both"/>
              <w:rPr>
                <w:rFonts w:ascii="Arial" w:hAnsi="Arial" w:cs="Arial"/>
                <w:b/>
              </w:rPr>
            </w:pPr>
            <w:r w:rsidRPr="003D627A">
              <w:rPr>
                <w:rFonts w:ascii="Arial" w:hAnsi="Arial" w:cs="Arial"/>
                <w:b/>
              </w:rPr>
              <w:t>Total</w:t>
            </w:r>
          </w:p>
        </w:tc>
        <w:tc>
          <w:tcPr>
            <w:tcW w:w="1632" w:type="dxa"/>
            <w:vAlign w:val="center"/>
          </w:tcPr>
          <w:p w14:paraId="21375323" w14:textId="77777777" w:rsidR="0067524D" w:rsidRPr="003D627A" w:rsidRDefault="0067524D" w:rsidP="00B040CB">
            <w:pPr>
              <w:jc w:val="both"/>
              <w:rPr>
                <w:rFonts w:ascii="Arial" w:hAnsi="Arial" w:cs="Arial"/>
              </w:rPr>
            </w:pPr>
            <w:r w:rsidRPr="003D627A">
              <w:rPr>
                <w:rFonts w:ascii="Arial" w:hAnsi="Arial" w:cs="Arial"/>
              </w:rPr>
              <w:t>10,0</w:t>
            </w:r>
          </w:p>
        </w:tc>
      </w:tr>
    </w:tbl>
    <w:p w14:paraId="771EA9D8" w14:textId="77777777" w:rsidR="0067524D" w:rsidRPr="00D46BE8" w:rsidRDefault="0067524D" w:rsidP="002079C6">
      <w:pPr>
        <w:widowControl w:val="0"/>
        <w:autoSpaceDE w:val="0"/>
        <w:autoSpaceDN w:val="0"/>
        <w:adjustRightInd w:val="0"/>
        <w:jc w:val="both"/>
        <w:rPr>
          <w:rFonts w:ascii="Arial" w:eastAsia="MS Gothic" w:hAnsi="Arial" w:cs="Arial"/>
          <w:lang w:val="en-US"/>
        </w:rPr>
      </w:pPr>
    </w:p>
    <w:p w14:paraId="55D8CE43"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 xml:space="preserve"> </w:t>
      </w:r>
    </w:p>
    <w:p w14:paraId="0A5000A3" w14:textId="41658BA4"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b/>
          <w:bCs/>
          <w:lang w:val="en-US"/>
        </w:rPr>
        <w:t>6</w:t>
      </w:r>
      <w:r w:rsidR="002079C6" w:rsidRPr="00D46BE8">
        <w:rPr>
          <w:rFonts w:ascii="Arial" w:eastAsia="MS Gothic" w:hAnsi="Arial" w:cs="Arial"/>
          <w:lang w:val="en-US"/>
        </w:rPr>
        <w:t>. DOS RESULTADOS FINAIS</w:t>
      </w:r>
    </w:p>
    <w:p w14:paraId="3A352137"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 </w:t>
      </w:r>
    </w:p>
    <w:p w14:paraId="1FA9CA15" w14:textId="0C30EB8E"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6</w:t>
      </w:r>
      <w:r w:rsidR="002079C6" w:rsidRPr="00D46BE8">
        <w:rPr>
          <w:rFonts w:ascii="Arial" w:eastAsia="MS Gothic" w:hAnsi="Arial" w:cs="Arial"/>
          <w:lang w:val="en-US"/>
        </w:rPr>
        <w:t xml:space="preserve">.1. </w:t>
      </w:r>
      <w:r w:rsidR="00970B74">
        <w:rPr>
          <w:rFonts w:ascii="Arial" w:eastAsia="MS Gothic" w:hAnsi="Arial" w:cs="Arial"/>
          <w:lang w:val="en-US"/>
        </w:rPr>
        <w:t>A divulgação do</w:t>
      </w:r>
      <w:r w:rsidR="002079C6" w:rsidRPr="00D46BE8">
        <w:rPr>
          <w:rFonts w:ascii="Arial" w:eastAsia="MS Gothic" w:hAnsi="Arial" w:cs="Arial"/>
          <w:lang w:val="en-US"/>
        </w:rPr>
        <w:t xml:space="preserve"> resultado </w:t>
      </w:r>
      <w:r w:rsidR="00970B74">
        <w:rPr>
          <w:rFonts w:ascii="Arial" w:eastAsia="MS Gothic" w:hAnsi="Arial" w:cs="Arial"/>
          <w:lang w:val="en-US"/>
        </w:rPr>
        <w:t xml:space="preserve">final do processo seletivo </w:t>
      </w:r>
      <w:r w:rsidR="002079C6" w:rsidRPr="00D46BE8">
        <w:rPr>
          <w:rFonts w:ascii="Arial" w:eastAsia="MS Gothic" w:hAnsi="Arial" w:cs="Arial"/>
          <w:lang w:val="en-US"/>
        </w:rPr>
        <w:t>dar-se-á no dia 2</w:t>
      </w:r>
      <w:r w:rsidR="00970B74">
        <w:rPr>
          <w:rFonts w:ascii="Arial" w:eastAsia="MS Gothic" w:hAnsi="Arial" w:cs="Arial"/>
          <w:lang w:val="en-US"/>
        </w:rPr>
        <w:t>5 de junho de 2017,</w:t>
      </w:r>
      <w:r w:rsidR="002079C6" w:rsidRPr="00D46BE8">
        <w:rPr>
          <w:rFonts w:ascii="Arial" w:eastAsia="MS Gothic" w:hAnsi="Arial" w:cs="Arial"/>
          <w:lang w:val="en-US"/>
        </w:rPr>
        <w:t xml:space="preserve"> sendo de exclusiva responsabilidade do candidato acompanhar </w:t>
      </w:r>
      <w:r w:rsidR="002079C6" w:rsidRPr="00D46BE8">
        <w:rPr>
          <w:rFonts w:ascii="Arial" w:eastAsia="MS Gothic" w:hAnsi="Arial" w:cs="Arial"/>
          <w:lang w:val="en-US"/>
        </w:rPr>
        <w:lastRenderedPageBreak/>
        <w:t>comunicad</w:t>
      </w:r>
      <w:r w:rsidR="00970B74">
        <w:rPr>
          <w:rFonts w:ascii="Arial" w:eastAsia="MS Gothic" w:hAnsi="Arial" w:cs="Arial"/>
          <w:lang w:val="en-US"/>
        </w:rPr>
        <w:t>os e</w:t>
      </w:r>
      <w:r w:rsidR="002079C6" w:rsidRPr="00D46BE8">
        <w:rPr>
          <w:rFonts w:ascii="Arial" w:eastAsia="MS Gothic" w:hAnsi="Arial" w:cs="Arial"/>
          <w:lang w:val="en-US"/>
        </w:rPr>
        <w:t xml:space="preserve"> convocaçõe</w:t>
      </w:r>
      <w:r w:rsidR="00970B74">
        <w:rPr>
          <w:rFonts w:ascii="Arial" w:eastAsia="MS Gothic" w:hAnsi="Arial" w:cs="Arial"/>
          <w:lang w:val="en-US"/>
        </w:rPr>
        <w:t>s</w:t>
      </w:r>
      <w:r w:rsidR="002079C6" w:rsidRPr="00D46BE8">
        <w:rPr>
          <w:rFonts w:ascii="Arial" w:eastAsia="MS Gothic" w:hAnsi="Arial" w:cs="Arial"/>
          <w:lang w:val="en-US"/>
        </w:rPr>
        <w:t xml:space="preserve">. </w:t>
      </w:r>
    </w:p>
    <w:p w14:paraId="4FBA587A" w14:textId="05C1F2CD"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6</w:t>
      </w:r>
      <w:r w:rsidR="002079C6" w:rsidRPr="00D46BE8">
        <w:rPr>
          <w:rFonts w:ascii="Arial" w:eastAsia="MS Gothic" w:hAnsi="Arial" w:cs="Arial"/>
          <w:lang w:val="en-US"/>
        </w:rPr>
        <w:t>.3. O resultado final será afixado nas dependências do Conselho de Arquitetura e Urbanismo da Paraiba– CAU/PB e em seu site na rede mundial de computadores, no dia 2</w:t>
      </w:r>
      <w:r w:rsidR="00970B74">
        <w:rPr>
          <w:rFonts w:ascii="Arial" w:eastAsia="MS Gothic" w:hAnsi="Arial" w:cs="Arial"/>
          <w:lang w:val="en-US"/>
        </w:rPr>
        <w:t>5</w:t>
      </w:r>
      <w:r w:rsidR="002079C6" w:rsidRPr="00D46BE8">
        <w:rPr>
          <w:rFonts w:ascii="Arial" w:eastAsia="MS Gothic" w:hAnsi="Arial" w:cs="Arial"/>
          <w:lang w:val="en-US"/>
        </w:rPr>
        <w:t xml:space="preserve"> de junho de 2017. </w:t>
      </w:r>
    </w:p>
    <w:p w14:paraId="3AE119C9" w14:textId="2D31EF51"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6</w:t>
      </w:r>
      <w:r w:rsidR="002079C6" w:rsidRPr="00D46BE8">
        <w:rPr>
          <w:rFonts w:ascii="Arial" w:eastAsia="MS Gothic" w:hAnsi="Arial" w:cs="Arial"/>
          <w:lang w:val="en-US"/>
        </w:rPr>
        <w:t xml:space="preserve">.4. Serão considerados desistentes os candidatos que não comparecerem para assinatura do Contrato, nas dependências do Conselho de Arquitetura e Urbanismo da Paraiba– CAU/PB, na data previamente comunicada via e- mail. </w:t>
      </w:r>
    </w:p>
    <w:p w14:paraId="68A70936" w14:textId="4F05448E"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6</w:t>
      </w:r>
      <w:r w:rsidR="002079C6" w:rsidRPr="00D46BE8">
        <w:rPr>
          <w:rFonts w:ascii="Arial" w:eastAsia="MS Gothic" w:hAnsi="Arial" w:cs="Arial"/>
          <w:lang w:val="en-US"/>
        </w:rPr>
        <w:t xml:space="preserve">.5. Em havendo desistência ou não atendimento à convocação do candidato selecionado, bem como pedido de rescisão de contrato, durante o prazo estipulado de contratação, poderá o CAU/PB proceder à convocação do candidato classificado subsequentemente. </w:t>
      </w:r>
    </w:p>
    <w:p w14:paraId="6B194A9C" w14:textId="77777777" w:rsidR="002079C6" w:rsidRPr="00D46BE8" w:rsidRDefault="002079C6" w:rsidP="002079C6">
      <w:pPr>
        <w:widowControl w:val="0"/>
        <w:autoSpaceDE w:val="0"/>
        <w:autoSpaceDN w:val="0"/>
        <w:adjustRightInd w:val="0"/>
        <w:jc w:val="both"/>
        <w:rPr>
          <w:rFonts w:ascii="Arial" w:eastAsia="MS Gothic" w:hAnsi="Arial" w:cs="Arial"/>
          <w:lang w:val="en-US"/>
        </w:rPr>
      </w:pPr>
    </w:p>
    <w:p w14:paraId="44503563" w14:textId="2FDC9DFF"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b/>
          <w:bCs/>
          <w:lang w:val="en-US"/>
        </w:rPr>
        <w:t>7</w:t>
      </w:r>
      <w:r w:rsidR="002079C6" w:rsidRPr="00D46BE8">
        <w:rPr>
          <w:rFonts w:ascii="Arial" w:eastAsia="MS Gothic" w:hAnsi="Arial" w:cs="Arial"/>
          <w:lang w:val="en-US"/>
        </w:rPr>
        <w:t xml:space="preserve">. DA CONTRATAÇÃO </w:t>
      </w:r>
    </w:p>
    <w:p w14:paraId="541CF466" w14:textId="77777777" w:rsidR="002079C6" w:rsidRPr="00D46BE8" w:rsidRDefault="002079C6" w:rsidP="002079C6">
      <w:pPr>
        <w:widowControl w:val="0"/>
        <w:autoSpaceDE w:val="0"/>
        <w:autoSpaceDN w:val="0"/>
        <w:adjustRightInd w:val="0"/>
        <w:jc w:val="both"/>
        <w:rPr>
          <w:rFonts w:ascii="Arial" w:eastAsia="MS Gothic" w:hAnsi="Arial" w:cs="Arial"/>
          <w:lang w:val="en-US"/>
        </w:rPr>
      </w:pPr>
    </w:p>
    <w:p w14:paraId="75D8DA4C" w14:textId="285FECAB"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7</w:t>
      </w:r>
      <w:r w:rsidR="002079C6" w:rsidRPr="00D46BE8">
        <w:rPr>
          <w:rFonts w:ascii="Arial" w:eastAsia="MS Gothic" w:hAnsi="Arial" w:cs="Arial"/>
          <w:lang w:val="en-US"/>
        </w:rPr>
        <w:t xml:space="preserve">.1. O candidato selecionado e convocado assinará um de Termo de Compromisso, referente aos direitos e obrigações do instrutor vinculado ao CAU/PB, e receberá a respectiva remuneração por meio de crédito em conta corrente de titularidade do beneficiário, indicada especificamente para esse fim, não gerando qualquer vinculo empregatício entre a Autarquia e o instrutor. </w:t>
      </w:r>
    </w:p>
    <w:p w14:paraId="1B3B8F5F" w14:textId="413EAEA2"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7</w:t>
      </w:r>
      <w:r w:rsidR="002079C6" w:rsidRPr="00D46BE8">
        <w:rPr>
          <w:rFonts w:ascii="Arial" w:eastAsia="MS Gothic" w:hAnsi="Arial" w:cs="Arial"/>
          <w:lang w:val="en-US"/>
        </w:rPr>
        <w:t xml:space="preserve">.2. Para a assinatura do termo de compromisso, o candidato selecionado deverá comprovar as seguintes condições: </w:t>
      </w:r>
    </w:p>
    <w:p w14:paraId="56F7E96E" w14:textId="198E5F72"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a)</w:t>
      </w:r>
      <w:r w:rsidR="002079C6" w:rsidRPr="00D46BE8">
        <w:rPr>
          <w:rFonts w:ascii="Arial" w:eastAsia="MS Gothic" w:hAnsi="Arial" w:cs="Arial"/>
          <w:lang w:val="en-US"/>
        </w:rPr>
        <w:t xml:space="preserve"> Ser graduado em Arquitetura e Urbanismo com no mínimo 03 (três) anos de formação a contar da data de publicação deste edital; </w:t>
      </w:r>
    </w:p>
    <w:p w14:paraId="7FC30A75" w14:textId="6E7C9CEC"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b)</w:t>
      </w:r>
      <w:r w:rsidR="002079C6" w:rsidRPr="00D46BE8">
        <w:rPr>
          <w:rFonts w:ascii="Arial" w:eastAsia="MS Gothic" w:hAnsi="Arial" w:cs="Arial"/>
          <w:lang w:val="en-US"/>
        </w:rPr>
        <w:t xml:space="preserve"> Ter Registro no Conselho de Arquitetura e Urbanismo – CAU/PB,  ativo; </w:t>
      </w:r>
    </w:p>
    <w:p w14:paraId="7875211D" w14:textId="47CD64F9"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c)</w:t>
      </w:r>
      <w:r w:rsidR="002079C6" w:rsidRPr="00D46BE8">
        <w:rPr>
          <w:rFonts w:ascii="Arial" w:eastAsia="MS Gothic" w:hAnsi="Arial" w:cs="Arial"/>
          <w:lang w:val="en-US"/>
        </w:rPr>
        <w:t xml:space="preserve"> Estar quite com anuidades; </w:t>
      </w:r>
    </w:p>
    <w:p w14:paraId="4084440E" w14:textId="0DAD9AE6"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d)</w:t>
      </w:r>
      <w:r w:rsidR="002079C6" w:rsidRPr="00D46BE8">
        <w:rPr>
          <w:rFonts w:ascii="Arial" w:eastAsia="MS Gothic" w:hAnsi="Arial" w:cs="Arial"/>
          <w:lang w:val="en-US"/>
        </w:rPr>
        <w:t xml:space="preserve"> Não haver sido condenado civil e criminalmente; </w:t>
      </w:r>
    </w:p>
    <w:p w14:paraId="2D33A3EE" w14:textId="47A703B1"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e)</w:t>
      </w:r>
      <w:r w:rsidR="002079C6" w:rsidRPr="00D46BE8">
        <w:rPr>
          <w:rFonts w:ascii="Arial" w:eastAsia="MS Gothic" w:hAnsi="Arial" w:cs="Arial"/>
          <w:lang w:val="en-US"/>
        </w:rPr>
        <w:t xml:space="preserve"> Estar quite com a Justiça Eleitoral; </w:t>
      </w:r>
    </w:p>
    <w:p w14:paraId="3124A8F2" w14:textId="1F067A16"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f)</w:t>
      </w:r>
      <w:r w:rsidR="002079C6" w:rsidRPr="00D46BE8">
        <w:rPr>
          <w:rFonts w:ascii="Arial" w:eastAsia="MS Gothic" w:hAnsi="Arial" w:cs="Arial"/>
          <w:lang w:val="en-US"/>
        </w:rPr>
        <w:t xml:space="preserve"> Estar quite com o Serviço Militar (para homens); </w:t>
      </w:r>
    </w:p>
    <w:p w14:paraId="66720A54" w14:textId="7BD8E447"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g)</w:t>
      </w:r>
      <w:r w:rsidR="002079C6" w:rsidRPr="00D46BE8">
        <w:rPr>
          <w:rFonts w:ascii="Arial" w:eastAsia="MS Gothic" w:hAnsi="Arial" w:cs="Arial"/>
          <w:lang w:val="en-US"/>
        </w:rPr>
        <w:t xml:space="preserve"> Não ter sofrido, no exercício da função pública, penalidade incompatível com a lotação; </w:t>
      </w:r>
    </w:p>
    <w:p w14:paraId="40031E1E" w14:textId="6D07D57D"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h)</w:t>
      </w:r>
      <w:r w:rsidR="002079C6" w:rsidRPr="00D46BE8">
        <w:rPr>
          <w:rFonts w:ascii="Arial" w:eastAsia="MS Gothic" w:hAnsi="Arial" w:cs="Arial"/>
          <w:lang w:val="en-US"/>
        </w:rPr>
        <w:t xml:space="preserve"> Não ser aposentado por invalidez; </w:t>
      </w:r>
    </w:p>
    <w:p w14:paraId="52A74A6D" w14:textId="7548593B"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i)</w:t>
      </w:r>
      <w:r w:rsidR="002079C6" w:rsidRPr="00D46BE8">
        <w:rPr>
          <w:rFonts w:ascii="Arial" w:eastAsia="MS Gothic" w:hAnsi="Arial" w:cs="Arial"/>
          <w:lang w:val="en-US"/>
        </w:rPr>
        <w:t xml:space="preserve"> Não ter vínculos com a Administração Pública, salvo nos casos de acumulação lícita, nos termos do art. 37, incisos XVI e XVII da CFRB/88; </w:t>
      </w:r>
    </w:p>
    <w:p w14:paraId="76DF1627" w14:textId="7394272A" w:rsidR="002079C6" w:rsidRPr="00D46BE8" w:rsidRDefault="002079C6" w:rsidP="002079C6">
      <w:pPr>
        <w:widowControl w:val="0"/>
        <w:autoSpaceDE w:val="0"/>
        <w:autoSpaceDN w:val="0"/>
        <w:adjustRightInd w:val="0"/>
        <w:jc w:val="both"/>
        <w:rPr>
          <w:rFonts w:ascii="Arial" w:eastAsia="MS Gothic" w:hAnsi="Arial" w:cs="Arial"/>
          <w:lang w:val="en-US"/>
        </w:rPr>
      </w:pPr>
    </w:p>
    <w:p w14:paraId="6761DF36" w14:textId="4CF3EE45"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7</w:t>
      </w:r>
      <w:r w:rsidR="002079C6" w:rsidRPr="00D46BE8">
        <w:rPr>
          <w:rFonts w:ascii="Arial" w:eastAsia="MS Gothic" w:hAnsi="Arial" w:cs="Arial"/>
          <w:lang w:val="en-US"/>
        </w:rPr>
        <w:t xml:space="preserve">.3. Para formalizar o termo de compromisso com o CAU/PB, o candidato selecionado deverá apresentar os seguintes documentos, mediante 01 (uma) fotocópia e original: </w:t>
      </w:r>
    </w:p>
    <w:p w14:paraId="30BCFD00"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a) Registro no Conselho de Arquitetura e Urbanismo; </w:t>
      </w:r>
    </w:p>
    <w:p w14:paraId="5D42AF6E"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b) Comprovante de regularidade com o CAU/PB, através da certidão de quitação emitida pelo Sistema de Informação e Comunicação do CAU- SICCAU; </w:t>
      </w:r>
    </w:p>
    <w:p w14:paraId="62510545"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c) Carteira de Identidade (frente e verso);</w:t>
      </w:r>
    </w:p>
    <w:p w14:paraId="59442100"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d) Cartão do CPF (CIC) (frente e verso); </w:t>
      </w:r>
    </w:p>
    <w:p w14:paraId="25B2DD49"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e) Certificado de Reservista (frente e verso) – para homens; </w:t>
      </w:r>
    </w:p>
    <w:p w14:paraId="59DFFCA7"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f) Título de Eleitor e Certidão de quitação eleitoral; </w:t>
      </w:r>
    </w:p>
    <w:p w14:paraId="00EC8949"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g) Diploma de conclusão de 3o grau, ou Certificado; </w:t>
      </w:r>
    </w:p>
    <w:p w14:paraId="0D5B573E"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 xml:space="preserve">h) Comprovante de Residência (conta de telefone, extrato bancário, ou de cartão </w:t>
      </w:r>
      <w:r w:rsidRPr="00D46BE8">
        <w:rPr>
          <w:rFonts w:ascii="Arial" w:eastAsia="MS Gothic" w:hAnsi="Arial" w:cs="Arial"/>
          <w:lang w:val="en-US"/>
        </w:rPr>
        <w:lastRenderedPageBreak/>
        <w:t>de crédito, contendo a data de emissão dos Correios, no mês atual ou anterior); </w:t>
      </w:r>
    </w:p>
    <w:p w14:paraId="042E8EF7"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i) Comprovante de CONTA CORRENTE que conste nome do Banco, no do banco, no da agência e no da conta bancária, com os respectivos dígitos verificadores; </w:t>
      </w:r>
    </w:p>
    <w:p w14:paraId="092F4382"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j) Currículo atualizado; </w:t>
      </w:r>
    </w:p>
    <w:p w14:paraId="753D7CAC"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k) Duas fotos 3x4 coloridas (iguais e atuais);</w:t>
      </w:r>
    </w:p>
    <w:p w14:paraId="52E4BBA5"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l) Certidão Negativa Cível e Criminal; </w:t>
      </w:r>
    </w:p>
    <w:p w14:paraId="2BFF936B"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 xml:space="preserve">m) Declaração para os fins do contido nos incisos XVI e XVII do art. 37 da Constituição Federal (Modelo anexo A)  </w:t>
      </w:r>
    </w:p>
    <w:p w14:paraId="06C7279F"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 xml:space="preserve">  </w:t>
      </w:r>
    </w:p>
    <w:p w14:paraId="0EA78BD8" w14:textId="5923F521" w:rsidR="002079C6" w:rsidRPr="00D46BE8" w:rsidRDefault="00940979" w:rsidP="002079C6">
      <w:pPr>
        <w:widowControl w:val="0"/>
        <w:autoSpaceDE w:val="0"/>
        <w:autoSpaceDN w:val="0"/>
        <w:adjustRightInd w:val="0"/>
        <w:jc w:val="both"/>
        <w:rPr>
          <w:rFonts w:ascii="Arial" w:eastAsia="MS Gothic" w:hAnsi="Arial" w:cs="Arial"/>
          <w:lang w:val="en-US"/>
        </w:rPr>
      </w:pPr>
      <w:r w:rsidRPr="00940979">
        <w:rPr>
          <w:rFonts w:ascii="Arial" w:eastAsia="MS Gothic" w:hAnsi="Arial" w:cs="Arial"/>
          <w:b/>
          <w:lang w:val="en-US"/>
        </w:rPr>
        <w:t>8</w:t>
      </w:r>
      <w:r>
        <w:rPr>
          <w:rFonts w:ascii="Arial" w:eastAsia="MS Gothic" w:hAnsi="Arial" w:cs="Arial"/>
          <w:lang w:val="en-US"/>
        </w:rPr>
        <w:t>.</w:t>
      </w:r>
      <w:r w:rsidR="002079C6" w:rsidRPr="00D46BE8">
        <w:rPr>
          <w:rFonts w:ascii="Arial" w:eastAsia="MS Gothic" w:hAnsi="Arial" w:cs="Arial"/>
          <w:lang w:val="en-US"/>
        </w:rPr>
        <w:t xml:space="preserve"> DAS DISPOSIÇÕES FINAIS</w:t>
      </w:r>
    </w:p>
    <w:p w14:paraId="4CAC96B7" w14:textId="77777777" w:rsidR="002079C6" w:rsidRPr="00D46BE8" w:rsidRDefault="002079C6" w:rsidP="002079C6">
      <w:pPr>
        <w:widowControl w:val="0"/>
        <w:autoSpaceDE w:val="0"/>
        <w:autoSpaceDN w:val="0"/>
        <w:adjustRightInd w:val="0"/>
        <w:jc w:val="both"/>
        <w:rPr>
          <w:rFonts w:ascii="Arial" w:eastAsia="MS Gothic" w:hAnsi="Arial" w:cs="Arial"/>
          <w:lang w:val="en-US"/>
        </w:rPr>
      </w:pPr>
    </w:p>
    <w:p w14:paraId="141EBBA1" w14:textId="0A5BD1D3"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8</w:t>
      </w:r>
      <w:r w:rsidR="002079C6" w:rsidRPr="00D46BE8">
        <w:rPr>
          <w:rFonts w:ascii="Arial" w:eastAsia="MS Gothic" w:hAnsi="Arial" w:cs="Arial"/>
          <w:lang w:val="en-US"/>
        </w:rPr>
        <w:t xml:space="preserve">.1. O ato de inscrição pressupõe plena concordância de todos os termos deste Termo de </w:t>
      </w:r>
      <w:r>
        <w:rPr>
          <w:rFonts w:ascii="Arial" w:eastAsia="MS Gothic" w:hAnsi="Arial" w:cs="Arial"/>
          <w:lang w:val="en-US"/>
        </w:rPr>
        <w:t>R</w:t>
      </w:r>
      <w:r w:rsidR="002079C6" w:rsidRPr="00D46BE8">
        <w:rPr>
          <w:rFonts w:ascii="Arial" w:eastAsia="MS Gothic" w:hAnsi="Arial" w:cs="Arial"/>
          <w:lang w:val="en-US"/>
        </w:rPr>
        <w:t>eferência</w:t>
      </w:r>
      <w:r>
        <w:rPr>
          <w:rFonts w:ascii="Arial" w:eastAsia="MS Gothic" w:hAnsi="Arial" w:cs="Arial"/>
          <w:lang w:val="en-US"/>
        </w:rPr>
        <w:t>.</w:t>
      </w:r>
    </w:p>
    <w:p w14:paraId="7A10DE76" w14:textId="77777777" w:rsidR="002079C6" w:rsidRPr="00D46BE8" w:rsidRDefault="002079C6" w:rsidP="002079C6">
      <w:pPr>
        <w:widowControl w:val="0"/>
        <w:autoSpaceDE w:val="0"/>
        <w:autoSpaceDN w:val="0"/>
        <w:adjustRightInd w:val="0"/>
        <w:jc w:val="both"/>
        <w:rPr>
          <w:rFonts w:ascii="Arial" w:eastAsia="MS Gothic" w:hAnsi="Arial" w:cs="Arial"/>
          <w:lang w:val="en-US"/>
        </w:rPr>
      </w:pPr>
    </w:p>
    <w:p w14:paraId="74333FF0" w14:textId="696DDEA4" w:rsidR="002079C6" w:rsidRPr="00D46BE8" w:rsidRDefault="00940979" w:rsidP="002079C6">
      <w:pPr>
        <w:widowControl w:val="0"/>
        <w:autoSpaceDE w:val="0"/>
        <w:autoSpaceDN w:val="0"/>
        <w:adjustRightInd w:val="0"/>
        <w:jc w:val="both"/>
        <w:rPr>
          <w:rFonts w:ascii="Arial" w:eastAsia="MS Gothic" w:hAnsi="Arial" w:cs="Arial"/>
          <w:lang w:val="en-US"/>
        </w:rPr>
      </w:pPr>
      <w:r>
        <w:rPr>
          <w:rFonts w:ascii="Arial" w:eastAsia="MS Gothic" w:hAnsi="Arial" w:cs="Arial"/>
          <w:lang w:val="en-US"/>
        </w:rPr>
        <w:t>8</w:t>
      </w:r>
      <w:r w:rsidR="002079C6" w:rsidRPr="00D46BE8">
        <w:rPr>
          <w:rFonts w:ascii="Arial" w:eastAsia="MS Gothic" w:hAnsi="Arial" w:cs="Arial"/>
          <w:lang w:val="en-US"/>
        </w:rPr>
        <w:t xml:space="preserve">.2. Fica estabelecido o endereço da Internet http://www.caupb.gov.br, para a divulgação de quaisquer informações públicas sobre o presente certame, sem prejuízo da utilização de outros veículos de comunicação, oficiais ou não, de que o CAU/PB venha a dispor. </w:t>
      </w:r>
    </w:p>
    <w:p w14:paraId="6D28C9C1" w14:textId="77777777" w:rsidR="002079C6" w:rsidRPr="00D46BE8" w:rsidRDefault="002079C6" w:rsidP="002079C6">
      <w:pPr>
        <w:widowControl w:val="0"/>
        <w:autoSpaceDE w:val="0"/>
        <w:autoSpaceDN w:val="0"/>
        <w:adjustRightInd w:val="0"/>
        <w:jc w:val="both"/>
        <w:rPr>
          <w:rFonts w:ascii="Arial" w:eastAsia="MS Gothic" w:hAnsi="Arial" w:cs="Arial"/>
          <w:lang w:val="en-US"/>
        </w:rPr>
      </w:pPr>
    </w:p>
    <w:p w14:paraId="50D0DCC9" w14:textId="77777777" w:rsidR="002079C6" w:rsidRPr="00D46BE8" w:rsidRDefault="002079C6" w:rsidP="002079C6">
      <w:pPr>
        <w:widowControl w:val="0"/>
        <w:autoSpaceDE w:val="0"/>
        <w:autoSpaceDN w:val="0"/>
        <w:adjustRightInd w:val="0"/>
        <w:jc w:val="both"/>
        <w:rPr>
          <w:rFonts w:ascii="Arial" w:eastAsia="MS Gothic" w:hAnsi="Arial" w:cs="Arial"/>
          <w:lang w:val="en-US"/>
        </w:rPr>
      </w:pPr>
    </w:p>
    <w:p w14:paraId="0031508D" w14:textId="77777777" w:rsidR="00D40EEB" w:rsidRPr="003D627A" w:rsidRDefault="00D40EEB" w:rsidP="00D40EEB">
      <w:pPr>
        <w:jc w:val="center"/>
        <w:rPr>
          <w:rFonts w:ascii="Arial" w:hAnsi="Arial" w:cs="Arial"/>
        </w:rPr>
      </w:pPr>
      <w:r w:rsidRPr="003D627A">
        <w:rPr>
          <w:rFonts w:ascii="Arial" w:hAnsi="Arial" w:cs="Arial"/>
        </w:rPr>
        <w:t>JOÃO CRISTIANO REBOUÇAS ROLIM</w:t>
      </w:r>
    </w:p>
    <w:p w14:paraId="7EEBE49F" w14:textId="77777777" w:rsidR="00D40EEB" w:rsidRPr="003D627A" w:rsidRDefault="00D40EEB" w:rsidP="00D40EEB">
      <w:pPr>
        <w:jc w:val="center"/>
        <w:rPr>
          <w:rFonts w:ascii="Arial" w:hAnsi="Arial" w:cs="Arial"/>
        </w:rPr>
      </w:pPr>
      <w:r w:rsidRPr="003D627A">
        <w:rPr>
          <w:rFonts w:ascii="Arial" w:hAnsi="Arial" w:cs="Arial"/>
        </w:rPr>
        <w:t>Presidente do CAU/PB</w:t>
      </w:r>
    </w:p>
    <w:p w14:paraId="3AAE98D5" w14:textId="77777777" w:rsidR="00D40EEB" w:rsidRDefault="00D40EEB" w:rsidP="00D40EEB">
      <w:pPr>
        <w:jc w:val="center"/>
      </w:pPr>
    </w:p>
    <w:p w14:paraId="77B2E59B" w14:textId="77777777" w:rsidR="002079C6" w:rsidRPr="00D46BE8" w:rsidRDefault="002079C6" w:rsidP="002079C6">
      <w:pPr>
        <w:widowControl w:val="0"/>
        <w:autoSpaceDE w:val="0"/>
        <w:autoSpaceDN w:val="0"/>
        <w:adjustRightInd w:val="0"/>
        <w:jc w:val="both"/>
        <w:rPr>
          <w:rFonts w:ascii="Arial" w:eastAsia="MS Gothic" w:hAnsi="Arial" w:cs="Arial"/>
          <w:lang w:val="en-US"/>
        </w:rPr>
      </w:pPr>
    </w:p>
    <w:p w14:paraId="251F5C4D" w14:textId="77777777" w:rsidR="002079C6" w:rsidRPr="00D46BE8" w:rsidRDefault="002079C6" w:rsidP="002079C6">
      <w:pPr>
        <w:widowControl w:val="0"/>
        <w:autoSpaceDE w:val="0"/>
        <w:autoSpaceDN w:val="0"/>
        <w:adjustRightInd w:val="0"/>
        <w:jc w:val="both"/>
        <w:rPr>
          <w:rFonts w:ascii="Arial" w:eastAsia="MS Gothic" w:hAnsi="Arial" w:cs="Arial"/>
          <w:lang w:val="en-US"/>
        </w:rPr>
      </w:pPr>
    </w:p>
    <w:p w14:paraId="3F24CC84" w14:textId="77777777" w:rsidR="002079C6" w:rsidRPr="00D46BE8" w:rsidRDefault="002079C6" w:rsidP="002079C6">
      <w:pPr>
        <w:widowControl w:val="0"/>
        <w:autoSpaceDE w:val="0"/>
        <w:autoSpaceDN w:val="0"/>
        <w:adjustRightInd w:val="0"/>
        <w:jc w:val="both"/>
        <w:rPr>
          <w:rFonts w:ascii="Arial" w:eastAsia="MS Gothic" w:hAnsi="Arial" w:cs="Arial"/>
          <w:lang w:val="en-US"/>
        </w:rPr>
      </w:pPr>
      <w:r w:rsidRPr="00D46BE8">
        <w:rPr>
          <w:rFonts w:ascii="Arial" w:eastAsia="MS Gothic" w:hAnsi="Arial" w:cs="Arial"/>
          <w:lang w:val="en-US"/>
        </w:rPr>
        <w:tab/>
      </w:r>
    </w:p>
    <w:p w14:paraId="01C6B5EE" w14:textId="77777777" w:rsidR="002079C6" w:rsidRPr="00D46BE8" w:rsidRDefault="002079C6" w:rsidP="002079C6">
      <w:pPr>
        <w:widowControl w:val="0"/>
        <w:autoSpaceDE w:val="0"/>
        <w:autoSpaceDN w:val="0"/>
        <w:adjustRightInd w:val="0"/>
        <w:jc w:val="both"/>
        <w:rPr>
          <w:rFonts w:ascii="Arial" w:eastAsia="MS Gothic" w:hAnsi="Arial" w:cs="Arial"/>
          <w:lang w:val="en-US"/>
        </w:rPr>
      </w:pPr>
    </w:p>
    <w:p w14:paraId="3F3E13FF" w14:textId="77777777" w:rsidR="00B2335C" w:rsidRPr="00D46BE8" w:rsidRDefault="00B2335C">
      <w:pPr>
        <w:rPr>
          <w:rFonts w:ascii="Arial" w:hAnsi="Arial" w:cs="Arial"/>
        </w:rPr>
      </w:pPr>
    </w:p>
    <w:sectPr w:rsidR="00B2335C" w:rsidRPr="00D46BE8" w:rsidSect="00EE5D9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BDD1DCA"/>
    <w:multiLevelType w:val="hybridMultilevel"/>
    <w:tmpl w:val="BBDC7E2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C6"/>
    <w:rsid w:val="00000C0F"/>
    <w:rsid w:val="002079C6"/>
    <w:rsid w:val="00257EF2"/>
    <w:rsid w:val="002A411E"/>
    <w:rsid w:val="002E02CC"/>
    <w:rsid w:val="00350E7A"/>
    <w:rsid w:val="00370900"/>
    <w:rsid w:val="0037621E"/>
    <w:rsid w:val="003C1281"/>
    <w:rsid w:val="003D6B94"/>
    <w:rsid w:val="003F5E42"/>
    <w:rsid w:val="0067524D"/>
    <w:rsid w:val="007400F5"/>
    <w:rsid w:val="00855B19"/>
    <w:rsid w:val="008F50C6"/>
    <w:rsid w:val="00940979"/>
    <w:rsid w:val="00970B74"/>
    <w:rsid w:val="00975317"/>
    <w:rsid w:val="009B4F20"/>
    <w:rsid w:val="009F6C9D"/>
    <w:rsid w:val="00AA2827"/>
    <w:rsid w:val="00AC7D9E"/>
    <w:rsid w:val="00AD6698"/>
    <w:rsid w:val="00B2335C"/>
    <w:rsid w:val="00BC0D94"/>
    <w:rsid w:val="00C17430"/>
    <w:rsid w:val="00C52A90"/>
    <w:rsid w:val="00C620C8"/>
    <w:rsid w:val="00C71523"/>
    <w:rsid w:val="00C93845"/>
    <w:rsid w:val="00CF4588"/>
    <w:rsid w:val="00D36DF0"/>
    <w:rsid w:val="00D40EEB"/>
    <w:rsid w:val="00D46BE8"/>
    <w:rsid w:val="00D73966"/>
    <w:rsid w:val="00E6540F"/>
    <w:rsid w:val="00E85836"/>
    <w:rsid w:val="00ED441D"/>
    <w:rsid w:val="00EE5D97"/>
    <w:rsid w:val="00F17DC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59BA47"/>
  <w14:defaultImageDpi w14:val="300"/>
  <w15:docId w15:val="{34CE9803-5116-4806-B0A0-DBB0E336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7524D"/>
    <w:pPr>
      <w:autoSpaceDE w:val="0"/>
      <w:autoSpaceDN w:val="0"/>
      <w:adjustRightInd w:val="0"/>
    </w:pPr>
    <w:rPr>
      <w:rFonts w:ascii="Arial" w:eastAsia="Calibri" w:hAnsi="Arial" w:cs="Arial"/>
      <w:color w:val="000000"/>
      <w:lang w:eastAsia="pt-BR"/>
    </w:rPr>
  </w:style>
  <w:style w:type="character" w:styleId="Refdecomentrio">
    <w:name w:val="annotation reference"/>
    <w:basedOn w:val="Tipodeletrapredefinidodopargrafo"/>
    <w:uiPriority w:val="99"/>
    <w:semiHidden/>
    <w:unhideWhenUsed/>
    <w:rsid w:val="0067524D"/>
    <w:rPr>
      <w:sz w:val="16"/>
      <w:szCs w:val="16"/>
    </w:rPr>
  </w:style>
  <w:style w:type="paragraph" w:styleId="Textodecomentrio">
    <w:name w:val="annotation text"/>
    <w:basedOn w:val="Normal"/>
    <w:link w:val="TextodecomentrioCarter"/>
    <w:uiPriority w:val="99"/>
    <w:semiHidden/>
    <w:unhideWhenUsed/>
    <w:rsid w:val="0067524D"/>
    <w:rPr>
      <w:rFonts w:ascii="Times New Roman" w:eastAsia="Times New Roman" w:hAnsi="Times New Roman" w:cs="Times New Roman"/>
      <w:sz w:val="20"/>
      <w:szCs w:val="20"/>
      <w:lang w:eastAsia="pt-BR"/>
    </w:rPr>
  </w:style>
  <w:style w:type="character" w:customStyle="1" w:styleId="TextodecomentrioCarter">
    <w:name w:val="Texto de comentário Caráter"/>
    <w:basedOn w:val="Tipodeletrapredefinidodopargrafo"/>
    <w:link w:val="Textodecomentrio"/>
    <w:uiPriority w:val="99"/>
    <w:semiHidden/>
    <w:rsid w:val="0067524D"/>
    <w:rPr>
      <w:rFonts w:ascii="Times New Roman" w:eastAsia="Times New Roman" w:hAnsi="Times New Roman" w:cs="Times New Roman"/>
      <w:sz w:val="20"/>
      <w:szCs w:val="20"/>
      <w:lang w:eastAsia="pt-BR"/>
    </w:rPr>
  </w:style>
  <w:style w:type="paragraph" w:styleId="Textodebalo">
    <w:name w:val="Balloon Text"/>
    <w:basedOn w:val="Normal"/>
    <w:link w:val="TextodebaloCarter"/>
    <w:uiPriority w:val="99"/>
    <w:semiHidden/>
    <w:unhideWhenUsed/>
    <w:rsid w:val="0067524D"/>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67524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2397</Words>
  <Characters>12948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Matos Falcao</dc:creator>
  <cp:keywords/>
  <dc:description/>
  <cp:lastModifiedBy>ASJUR</cp:lastModifiedBy>
  <cp:revision>3</cp:revision>
  <cp:lastPrinted>2017-06-02T11:41:00Z</cp:lastPrinted>
  <dcterms:created xsi:type="dcterms:W3CDTF">2017-06-02T11:28:00Z</dcterms:created>
  <dcterms:modified xsi:type="dcterms:W3CDTF">2017-06-02T11:49:00Z</dcterms:modified>
</cp:coreProperties>
</file>