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1020"/>
          <w:tab w:val="center" w:pos="4873"/>
        </w:tabs>
        <w:spacing w:before="120" w:line="276" w:lineRule="auto"/>
        <w:jc w:val="center"/>
        <w:rPr>
          <w:rFonts w:ascii="Roboto" w:cs="Roboto" w:eastAsia="Roboto" w:hAnsi="Roboto"/>
        </w:rPr>
      </w:pPr>
      <w:bookmarkStart w:colFirst="0" w:colLast="0" w:name="_2rm84gztlz7" w:id="0"/>
      <w:bookmarkEnd w:id="0"/>
      <w:r w:rsidDel="00000000" w:rsidR="00000000" w:rsidRPr="00000000">
        <w:rPr>
          <w:rFonts w:ascii="Roboto" w:cs="Roboto" w:eastAsia="Roboto" w:hAnsi="Roboto"/>
          <w:smallCaps w:val="1"/>
          <w:sz w:val="32"/>
          <w:szCs w:val="32"/>
          <w:u w:val="single"/>
          <w:rtl w:val="0"/>
        </w:rPr>
        <w:t xml:space="preserve">EDITAL CAU/PB 02/2021 - 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120" w:lineRule="auto"/>
        <w:jc w:val="center"/>
        <w:rPr>
          <w:rFonts w:ascii="Roboto" w:cs="Roboto" w:eastAsia="Roboto" w:hAnsi="Roboto"/>
          <w:sz w:val="28"/>
          <w:szCs w:val="28"/>
          <w:vertAlign w:val="baseline"/>
        </w:rPr>
      </w:pPr>
      <w:bookmarkStart w:colFirst="0" w:colLast="0" w:name="_bhpnv8nf6h45" w:id="1"/>
      <w:bookmarkEnd w:id="1"/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FORMULÁRIO DE SOLICITAÇÃO DE PATROCÍNIO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DADOS CADASTRAIS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3.33333333333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0.0000000000005"/>
        <w:gridCol w:w="3110"/>
        <w:gridCol w:w="863.3333333333331"/>
        <w:gridCol w:w="1983.3333333333326"/>
        <w:gridCol w:w="776.6666666666674"/>
        <w:tblGridChange w:id="0">
          <w:tblGrid>
            <w:gridCol w:w="2890.0000000000005"/>
            <w:gridCol w:w="3110"/>
            <w:gridCol w:w="863.3333333333331"/>
            <w:gridCol w:w="1983.3333333333326"/>
            <w:gridCol w:w="776.66666666666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1"/>
              <w:jc w:val="both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Natureza do Proponente: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Entidade /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Pessoa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      )</w:t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00"/>
        <w:tblGridChange w:id="0">
          <w:tblGrid>
            <w:gridCol w:w="2400"/>
            <w:gridCol w:w="2400"/>
            <w:gridCol w:w="2400"/>
            <w:gridCol w:w="2400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1.1 - Proponente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Preencher conforme a natureza do proponente.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Razão Social da Entidade / Pessoa Jurídica ou Nome Completo da Pessoa Física: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CNPJ ou CPF: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Insc. Estadual: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 se houver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Insc. Municipal: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 se houver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Estado (UF):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3333333333337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Telefone Celular:</w:t>
            </w:r>
          </w:p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(xx) x xxxx 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Site ou Rede Social:</w:t>
            </w:r>
          </w:p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8.5"/>
        <w:gridCol w:w="2408.5"/>
        <w:gridCol w:w="2408.5"/>
        <w:gridCol w:w="2408.5"/>
        <w:tblGridChange w:id="0">
          <w:tblGrid>
            <w:gridCol w:w="2408.5"/>
            <w:gridCol w:w="2408.5"/>
            <w:gridCol w:w="2408.5"/>
            <w:gridCol w:w="2408.5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1.2 - Representante Legal da Entidade / Pessoa Jurídica (Dirigente)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Deixar em branco se o proponente for Pessoa Física.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46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Periodicidade do Mandato:</w:t>
            </w:r>
          </w:p>
          <w:p w:rsidR="00000000" w:rsidDel="00000000" w:rsidP="00000000" w:rsidRDefault="00000000" w:rsidRPr="00000000" w14:paraId="00000048">
            <w:pPr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Telefone Celular:</w:t>
            </w:r>
          </w:p>
          <w:p w:rsidR="00000000" w:rsidDel="00000000" w:rsidP="00000000" w:rsidRDefault="00000000" w:rsidRPr="00000000" w14:paraId="0000004A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(xx) x xxxx 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Site ou Rede Social:</w:t>
            </w:r>
          </w:p>
          <w:p w:rsidR="00000000" w:rsidDel="00000000" w:rsidP="00000000" w:rsidRDefault="00000000" w:rsidRPr="00000000" w14:paraId="0000004C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E-mail: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8.5"/>
        <w:gridCol w:w="2408.5"/>
        <w:gridCol w:w="2408.5"/>
        <w:gridCol w:w="2408.5"/>
        <w:tblGridChange w:id="0">
          <w:tblGrid>
            <w:gridCol w:w="2408.5"/>
            <w:gridCol w:w="2408.5"/>
            <w:gridCol w:w="2408.5"/>
            <w:gridCol w:w="2408.5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1.3 - Responsável Técnico pelo Projeto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Deve ser Pessoa Física registrada e adimplente no CAU. Repetir os dados se for a mesma Pessoa Física do item 1.1.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Cargo: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se houver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Registro no CAU: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Telefone Celular:</w:t>
            </w:r>
          </w:p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(xx) x xxxx 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Site ou Rede Social:</w:t>
            </w:r>
          </w:p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</w:tr>
    </w:tbl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1.3333333333335"/>
        <w:gridCol w:w="3211.3333333333335"/>
        <w:gridCol w:w="3211.3333333333335"/>
        <w:tblGridChange w:id="0">
          <w:tblGrid>
            <w:gridCol w:w="3211.3333333333335"/>
            <w:gridCol w:w="3211.3333333333335"/>
            <w:gridCol w:w="3211.333333333333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Prazo de Execução: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300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  <w:rtl w:val="0"/>
              </w:rPr>
              <w:t xml:space="preserve">OBS: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O prazo de execução deve compreender todo o período de atividades, inclusive aquelas preparatórias ao desenvolvimento do objeto. Ex: solicitação de orçamentos, troca de telefonemas, e-mails,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Público Alvo: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300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  <w:rtl w:val="0"/>
              </w:rPr>
              <w:t xml:space="preserve">OBS: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Detalhar o público alvo do projeto: comunidade geral, profissionais de arquitetura e urbanismo, gestores públicos etc. Faixa etária, escolaridade, etc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Ações / Metas / Indicadores / Prazos: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1.000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  <w:rtl w:val="0"/>
              </w:rPr>
              <w:t xml:space="preserve">OBS: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Informações sobre ações a serem executadas, metas a serem atingidas, indicadores que aferirão o cumprimento das metas e prazos para a execução das ações e para o cumprimento das metas.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Programação / Outras Informações Relevantes: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1.000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18"/>
                <w:szCs w:val="18"/>
                <w:rtl w:val="0"/>
              </w:rPr>
              <w:t xml:space="preserve">OBS: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Informar: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a. A programação provisória ou definitiva, incluindo as atividades previstas, os temas a serem abordados e nomes dos palestrantes/personalidades confirmadas ou a confirmar;</w:t>
            </w:r>
          </w:p>
          <w:p w:rsidR="00000000" w:rsidDel="00000000" w:rsidP="00000000" w:rsidRDefault="00000000" w:rsidRPr="00000000" w14:paraId="00000081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b. Etapas/Cronograma;</w:t>
            </w:r>
          </w:p>
          <w:p w:rsidR="00000000" w:rsidDel="00000000" w:rsidP="00000000" w:rsidRDefault="00000000" w:rsidRPr="00000000" w14:paraId="00000083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c. Quantidade de exemplares (em caso de publicação);</w:t>
            </w:r>
          </w:p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d. Onde e como será o lançamento ou abertura.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6 - VALOR SOLICITADO / COTA DE PATROCÍNIO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8.5"/>
        <w:gridCol w:w="2408.5"/>
        <w:gridCol w:w="2408.5"/>
        <w:gridCol w:w="2408.5"/>
        <w:tblGridChange w:id="0">
          <w:tblGrid>
            <w:gridCol w:w="2408.5"/>
            <w:gridCol w:w="2408.5"/>
            <w:gridCol w:w="2408.5"/>
            <w:gridCol w:w="2408.5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R$: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(valor por extenso)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Cota de Patrocínio: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(porcentagem)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XX% do valor total disponível para patrocínio.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  <w:color w:val="ff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7 - DADOS BANCÁRIOS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ff0000"/>
          <w:sz w:val="18"/>
          <w:szCs w:val="18"/>
          <w:rtl w:val="0"/>
        </w:rPr>
        <w:t xml:space="preserve">(referente ao proponente descrito no item 1.1) </w:t>
      </w:r>
    </w:p>
    <w:p w:rsidR="00000000" w:rsidDel="00000000" w:rsidP="00000000" w:rsidRDefault="00000000" w:rsidRPr="00000000" w14:paraId="0000009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1560"/>
        <w:gridCol w:w="2085"/>
        <w:gridCol w:w="3435"/>
        <w:tblGridChange w:id="0">
          <w:tblGrid>
            <w:gridCol w:w="2550"/>
            <w:gridCol w:w="1560"/>
            <w:gridCol w:w="2085"/>
            <w:gridCol w:w="3435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gridSpan w:val="4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Titular: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Conta Corrente: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Agência: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CNPJ ou CPF: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8. CONTRIBUIÇÕES PARA ARQUITETOS E URBANISTAS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Apresentação do projeto e sua relação com o objeto proposto pelo CAU/PB: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600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Diagnóstico da realidade que se quer modificar, aprimorar ou desenvolver: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600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Justificativa do projeto: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De que forma o projeto beneficiará os arquitetos e urbanistas. (até 600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Relevância do projeto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u w:val="single"/>
                <w:rtl w:val="0"/>
              </w:rPr>
              <w:t xml:space="preserve">para o desenvolvimento da arquitetura e urbanismo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600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Roboto" w:cs="Roboto" w:eastAsia="Roboto" w:hAnsi="Robo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Roboto" w:cs="Roboto" w:eastAsia="Roboto" w:hAnsi="Roboto"/>
          <w:sz w:val="20"/>
          <w:szCs w:val="2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9 – APRESENTAÇÃO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1318.3333333333303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Objetivos da Entidade / Pessoa Jurídica ou breve currículo da Pessoa Física: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200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0.000000000004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Principais Atuações do Proponente (Entidade / Pessoa Jurídica ou da Pessoa Física):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1.000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1969.999999999995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Históricos de apoio anteriores concedidos: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Informar número de convênios/parcerias já firmados entre a Entidade / Pessoa Jurídica ou a Pessoa Física e o CAU/PB. Deixar em branco se não houver.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(até 500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10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– PLANO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1871.6666666666606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Divulgação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Discriminar os meios de comunicação em que pretende veicular o projeto. (até 500 caracteres)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line="240" w:lineRule="auto"/>
        <w:jc w:val="both"/>
        <w:rPr>
          <w:rFonts w:ascii="Roboto" w:cs="Roboto" w:eastAsia="Roboto" w:hAnsi="Robot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11 – MEDIDAS DE ACESSIBILIDADE</w:t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2125.000000000004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Acessibilidade: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Discriminar as medidas de acessibilidade para pessoas com deficiência ou mobilidade reduzida e idosos, de acordo com o objeto da parceria. Se não for o caso, justificar. (até 500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</w:p>
        </w:tc>
      </w:tr>
    </w:tbl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12 – ASSINATURAS</w:t>
      </w:r>
    </w:p>
    <w:p w:rsidR="00000000" w:rsidDel="00000000" w:rsidP="00000000" w:rsidRDefault="00000000" w:rsidRPr="00000000" w14:paraId="000000C9">
      <w:pPr>
        <w:spacing w:line="240" w:lineRule="auto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7"/>
        <w:gridCol w:w="4817"/>
        <w:tblGridChange w:id="0">
          <w:tblGrid>
            <w:gridCol w:w="4817"/>
            <w:gridCol w:w="4817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999999"/>
                <w:sz w:val="18"/>
                <w:szCs w:val="18"/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8.3333333333348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Assinatura do Representante Legal da Entidade / Pessoa Jurídica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ou da Pessoa Física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 (conforme item 1.1 ou 1.2)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Assinatura do Responsável Técnico pelo Projeto: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18"/>
                <w:szCs w:val="18"/>
                <w:rtl w:val="0"/>
              </w:rPr>
              <w:t xml:space="preserve">(conforme item 1.3)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PARA USO DO CAU/PB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5.666666666666"/>
        <w:gridCol w:w="5438.333333333334"/>
        <w:gridCol w:w="652.5"/>
        <w:gridCol w:w="652.5"/>
        <w:gridCol w:w="652.5"/>
        <w:gridCol w:w="652.5"/>
        <w:tblGridChange w:id="0">
          <w:tblGrid>
            <w:gridCol w:w="1585.666666666666"/>
            <w:gridCol w:w="5438.333333333334"/>
            <w:gridCol w:w="652.5"/>
            <w:gridCol w:w="652.5"/>
            <w:gridCol w:w="652.5"/>
            <w:gridCol w:w="652.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Eliminação e Classificação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 proposta está de acordo com os termos do Edital?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SIM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      )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      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 proposta está adequada aos valores previstos no item 4.1 do Edital?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SIM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      )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      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OBS: Caso a proposta não atenda a um dos requisitos acima, será a mesma eliminada, não havendo necessidade do julgamento dos critérios de avaliação.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Critérios de Classificação (conforme item 10.1 do Edital)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(A) Apresentação do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(B) Relevância do projeto para o desenvolvimento da arquitetura e urbanismo.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(C) Descrição da qualidade das contrapartidas e o projeto proposto.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(D) Alcance do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Roboto" w:cs="Roboto" w:eastAsia="Roboto" w:hAnsi="Robo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(E) Adesão do Projeto aos Objetivos do Desenvolvimento Sustentável (ODS).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.0000000000055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OBS: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 atribuição de nota “zero” nos critérios estabelecidos nos itens (A), (B) e (C) implica na desclassificação da proposta, por força do art. 16, § 2º, incisos I, II e III, do Decreto nº 8.726, de 2016, do caput do art. 27 da Lei nº 13.019, de 2014, c/c art. 9º, § 2º, inciso I, do Decreto nº 8.726, de 2016.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2765.9999999999945" w:hRule="atLeast"/>
          <w:tblHeader w:val="0"/>
        </w:trPr>
        <w:tc>
          <w:tcPr>
            <w:gridSpan w:val="6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Assinatura e identificação dos membros da Comissão Julgadora: </w:t>
            </w:r>
          </w:p>
        </w:tc>
      </w:tr>
    </w:tbl>
    <w:p w:rsidR="00000000" w:rsidDel="00000000" w:rsidP="00000000" w:rsidRDefault="00000000" w:rsidRPr="00000000" w14:paraId="0000010C">
      <w:pPr>
        <w:spacing w:line="240" w:lineRule="auto"/>
        <w:ind w:left="0" w:firstLine="0"/>
        <w:jc w:val="both"/>
        <w:rPr>
          <w:rFonts w:ascii="Roboto" w:cs="Roboto" w:eastAsia="Roboto" w:hAnsi="Roboto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3.8582677165355" w:top="1133.8582677165355" w:left="1133.8582677165355" w:right="1133.8582677165355" w:header="850.3937007874016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tabs>
        <w:tab w:val="center" w:pos="4252"/>
        <w:tab w:val="right" w:pos="8504"/>
        <w:tab w:val="center" w:pos="-848.8582677165356"/>
      </w:tabs>
      <w:spacing w:line="276" w:lineRule="auto"/>
      <w:jc w:val="center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Av. Guarabira, 1200. Sls. 301, 302 e 303, 2º andar, Emp. Boulevard Guarabira. Manaíra</w:t>
    </w:r>
  </w:p>
  <w:p w:rsidR="00000000" w:rsidDel="00000000" w:rsidP="00000000" w:rsidRDefault="00000000" w:rsidRPr="00000000" w14:paraId="0000010F">
    <w:pPr>
      <w:tabs>
        <w:tab w:val="center" w:pos="4252"/>
        <w:tab w:val="right" w:pos="8504"/>
        <w:tab w:val="center" w:pos="-848.8582677165356"/>
      </w:tabs>
      <w:spacing w:line="276" w:lineRule="auto"/>
      <w:jc w:val="center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João Pessoa/PB - CEP: 58038-142. CNPJ: 14.918.711/0001-54</w:t>
    </w:r>
  </w:p>
  <w:p w:rsidR="00000000" w:rsidDel="00000000" w:rsidP="00000000" w:rsidRDefault="00000000" w:rsidRPr="00000000" w14:paraId="00000110">
    <w:pPr>
      <w:tabs>
        <w:tab w:val="center" w:pos="4252"/>
        <w:tab w:val="right" w:pos="8504"/>
        <w:tab w:val="center" w:pos="-848.8582677165356"/>
      </w:tabs>
      <w:spacing w:line="276" w:lineRule="auto"/>
      <w:jc w:val="center"/>
      <w:rPr/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 Tel.: (83) 3221-8993/9326-5254. Site: www.caupb.org.br. E-mail: secretariageral@caupb.org.br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ind w:left="-1276" w:firstLine="0"/>
      <w:rPr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775242" cy="73488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5242" cy="734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